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B439AB">
        <w:trPr>
          <w:trHeight w:hRule="exact" w:val="1528"/>
        </w:trPr>
        <w:tc>
          <w:tcPr>
            <w:tcW w:w="143" w:type="dxa"/>
          </w:tcPr>
          <w:p w:rsidR="00B439AB" w:rsidRDefault="00B439AB"/>
        </w:tc>
        <w:tc>
          <w:tcPr>
            <w:tcW w:w="285" w:type="dxa"/>
          </w:tcPr>
          <w:p w:rsidR="00B439AB" w:rsidRDefault="00B439AB"/>
        </w:tc>
        <w:tc>
          <w:tcPr>
            <w:tcW w:w="710" w:type="dxa"/>
          </w:tcPr>
          <w:p w:rsidR="00B439AB" w:rsidRDefault="00B439AB"/>
        </w:tc>
        <w:tc>
          <w:tcPr>
            <w:tcW w:w="1419" w:type="dxa"/>
          </w:tcPr>
          <w:p w:rsidR="00B439AB" w:rsidRDefault="00B439AB"/>
        </w:tc>
        <w:tc>
          <w:tcPr>
            <w:tcW w:w="1419" w:type="dxa"/>
          </w:tcPr>
          <w:p w:rsidR="00B439AB" w:rsidRDefault="00B439AB"/>
        </w:tc>
        <w:tc>
          <w:tcPr>
            <w:tcW w:w="710" w:type="dxa"/>
          </w:tcPr>
          <w:p w:rsidR="00B439AB" w:rsidRDefault="00B439AB"/>
        </w:tc>
        <w:tc>
          <w:tcPr>
            <w:tcW w:w="5543" w:type="dxa"/>
            <w:gridSpan w:val="4"/>
            <w:shd w:val="clear" w:color="000000" w:fill="FFFFFF"/>
            <w:tcMar>
              <w:left w:w="34" w:type="dxa"/>
              <w:right w:w="34" w:type="dxa"/>
            </w:tcMar>
          </w:tcPr>
          <w:p w:rsidR="00B439AB" w:rsidRDefault="003E250A">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«Историческое образование», утв. приказом ректора ОмГА от 28.03.2022 №28.</w:t>
            </w:r>
          </w:p>
        </w:tc>
      </w:tr>
      <w:tr w:rsidR="00B439AB">
        <w:trPr>
          <w:trHeight w:hRule="exact" w:val="138"/>
        </w:trPr>
        <w:tc>
          <w:tcPr>
            <w:tcW w:w="143" w:type="dxa"/>
          </w:tcPr>
          <w:p w:rsidR="00B439AB" w:rsidRDefault="00B439AB"/>
        </w:tc>
        <w:tc>
          <w:tcPr>
            <w:tcW w:w="285" w:type="dxa"/>
          </w:tcPr>
          <w:p w:rsidR="00B439AB" w:rsidRDefault="00B439AB"/>
        </w:tc>
        <w:tc>
          <w:tcPr>
            <w:tcW w:w="710" w:type="dxa"/>
          </w:tcPr>
          <w:p w:rsidR="00B439AB" w:rsidRDefault="00B439AB"/>
        </w:tc>
        <w:tc>
          <w:tcPr>
            <w:tcW w:w="1419" w:type="dxa"/>
          </w:tcPr>
          <w:p w:rsidR="00B439AB" w:rsidRDefault="00B439AB"/>
        </w:tc>
        <w:tc>
          <w:tcPr>
            <w:tcW w:w="1419" w:type="dxa"/>
          </w:tcPr>
          <w:p w:rsidR="00B439AB" w:rsidRDefault="00B439AB"/>
        </w:tc>
        <w:tc>
          <w:tcPr>
            <w:tcW w:w="710" w:type="dxa"/>
          </w:tcPr>
          <w:p w:rsidR="00B439AB" w:rsidRDefault="00B439AB"/>
        </w:tc>
        <w:tc>
          <w:tcPr>
            <w:tcW w:w="426" w:type="dxa"/>
          </w:tcPr>
          <w:p w:rsidR="00B439AB" w:rsidRDefault="00B439AB"/>
        </w:tc>
        <w:tc>
          <w:tcPr>
            <w:tcW w:w="1277" w:type="dxa"/>
          </w:tcPr>
          <w:p w:rsidR="00B439AB" w:rsidRDefault="00B439AB"/>
        </w:tc>
        <w:tc>
          <w:tcPr>
            <w:tcW w:w="993" w:type="dxa"/>
          </w:tcPr>
          <w:p w:rsidR="00B439AB" w:rsidRDefault="00B439AB"/>
        </w:tc>
        <w:tc>
          <w:tcPr>
            <w:tcW w:w="2836" w:type="dxa"/>
          </w:tcPr>
          <w:p w:rsidR="00B439AB" w:rsidRDefault="00B439AB"/>
        </w:tc>
      </w:tr>
      <w:tr w:rsidR="00B439AB">
        <w:trPr>
          <w:trHeight w:hRule="exact" w:val="585"/>
        </w:trPr>
        <w:tc>
          <w:tcPr>
            <w:tcW w:w="10221" w:type="dxa"/>
            <w:gridSpan w:val="10"/>
            <w:shd w:val="clear" w:color="000000" w:fill="FFFFFF"/>
            <w:tcMar>
              <w:left w:w="34" w:type="dxa"/>
              <w:right w:w="34" w:type="dxa"/>
            </w:tcMar>
          </w:tcPr>
          <w:p w:rsidR="00B439AB" w:rsidRDefault="003E250A">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B439AB" w:rsidRDefault="003E250A">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B439AB">
        <w:trPr>
          <w:trHeight w:hRule="exact" w:val="314"/>
        </w:trPr>
        <w:tc>
          <w:tcPr>
            <w:tcW w:w="10221" w:type="dxa"/>
            <w:gridSpan w:val="10"/>
            <w:shd w:val="clear" w:color="000000" w:fill="FFFFFF"/>
            <w:tcMar>
              <w:left w:w="34" w:type="dxa"/>
              <w:right w:w="34" w:type="dxa"/>
            </w:tcMar>
          </w:tcPr>
          <w:p w:rsidR="00B439AB" w:rsidRDefault="003E250A">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B439AB">
        <w:trPr>
          <w:trHeight w:hRule="exact" w:val="211"/>
        </w:trPr>
        <w:tc>
          <w:tcPr>
            <w:tcW w:w="143" w:type="dxa"/>
          </w:tcPr>
          <w:p w:rsidR="00B439AB" w:rsidRDefault="00B439AB"/>
        </w:tc>
        <w:tc>
          <w:tcPr>
            <w:tcW w:w="285" w:type="dxa"/>
          </w:tcPr>
          <w:p w:rsidR="00B439AB" w:rsidRDefault="00B439AB"/>
        </w:tc>
        <w:tc>
          <w:tcPr>
            <w:tcW w:w="710" w:type="dxa"/>
          </w:tcPr>
          <w:p w:rsidR="00B439AB" w:rsidRDefault="00B439AB"/>
        </w:tc>
        <w:tc>
          <w:tcPr>
            <w:tcW w:w="1419" w:type="dxa"/>
          </w:tcPr>
          <w:p w:rsidR="00B439AB" w:rsidRDefault="00B439AB"/>
        </w:tc>
        <w:tc>
          <w:tcPr>
            <w:tcW w:w="1419" w:type="dxa"/>
          </w:tcPr>
          <w:p w:rsidR="00B439AB" w:rsidRDefault="00B439AB"/>
        </w:tc>
        <w:tc>
          <w:tcPr>
            <w:tcW w:w="710" w:type="dxa"/>
          </w:tcPr>
          <w:p w:rsidR="00B439AB" w:rsidRDefault="00B439AB"/>
        </w:tc>
        <w:tc>
          <w:tcPr>
            <w:tcW w:w="426" w:type="dxa"/>
          </w:tcPr>
          <w:p w:rsidR="00B439AB" w:rsidRDefault="00B439AB"/>
        </w:tc>
        <w:tc>
          <w:tcPr>
            <w:tcW w:w="1277" w:type="dxa"/>
          </w:tcPr>
          <w:p w:rsidR="00B439AB" w:rsidRDefault="00B439AB"/>
        </w:tc>
        <w:tc>
          <w:tcPr>
            <w:tcW w:w="993" w:type="dxa"/>
          </w:tcPr>
          <w:p w:rsidR="00B439AB" w:rsidRDefault="00B439AB"/>
        </w:tc>
        <w:tc>
          <w:tcPr>
            <w:tcW w:w="2836" w:type="dxa"/>
          </w:tcPr>
          <w:p w:rsidR="00B439AB" w:rsidRDefault="00B439AB"/>
        </w:tc>
      </w:tr>
      <w:tr w:rsidR="00B439AB">
        <w:trPr>
          <w:trHeight w:hRule="exact" w:val="277"/>
        </w:trPr>
        <w:tc>
          <w:tcPr>
            <w:tcW w:w="143" w:type="dxa"/>
          </w:tcPr>
          <w:p w:rsidR="00B439AB" w:rsidRDefault="00B439AB"/>
        </w:tc>
        <w:tc>
          <w:tcPr>
            <w:tcW w:w="285" w:type="dxa"/>
          </w:tcPr>
          <w:p w:rsidR="00B439AB" w:rsidRDefault="00B439AB"/>
        </w:tc>
        <w:tc>
          <w:tcPr>
            <w:tcW w:w="710" w:type="dxa"/>
          </w:tcPr>
          <w:p w:rsidR="00B439AB" w:rsidRDefault="00B439AB"/>
        </w:tc>
        <w:tc>
          <w:tcPr>
            <w:tcW w:w="1419" w:type="dxa"/>
          </w:tcPr>
          <w:p w:rsidR="00B439AB" w:rsidRDefault="00B439AB"/>
        </w:tc>
        <w:tc>
          <w:tcPr>
            <w:tcW w:w="1419" w:type="dxa"/>
          </w:tcPr>
          <w:p w:rsidR="00B439AB" w:rsidRDefault="00B439AB"/>
        </w:tc>
        <w:tc>
          <w:tcPr>
            <w:tcW w:w="710" w:type="dxa"/>
          </w:tcPr>
          <w:p w:rsidR="00B439AB" w:rsidRDefault="00B439AB"/>
        </w:tc>
        <w:tc>
          <w:tcPr>
            <w:tcW w:w="426" w:type="dxa"/>
          </w:tcPr>
          <w:p w:rsidR="00B439AB" w:rsidRDefault="00B439AB"/>
        </w:tc>
        <w:tc>
          <w:tcPr>
            <w:tcW w:w="1277" w:type="dxa"/>
          </w:tcPr>
          <w:p w:rsidR="00B439AB" w:rsidRDefault="00B439AB"/>
        </w:tc>
        <w:tc>
          <w:tcPr>
            <w:tcW w:w="3842" w:type="dxa"/>
            <w:gridSpan w:val="2"/>
            <w:shd w:val="clear" w:color="000000" w:fill="FFFFFF"/>
            <w:tcMar>
              <w:left w:w="34" w:type="dxa"/>
              <w:right w:w="34" w:type="dxa"/>
            </w:tcMar>
          </w:tcPr>
          <w:p w:rsidR="00B439AB" w:rsidRDefault="003E250A">
            <w:pPr>
              <w:spacing w:after="0" w:line="240" w:lineRule="auto"/>
              <w:jc w:val="center"/>
              <w:rPr>
                <w:sz w:val="24"/>
                <w:szCs w:val="24"/>
              </w:rPr>
            </w:pPr>
            <w:r>
              <w:rPr>
                <w:rFonts w:ascii="Times New Roman" w:hAnsi="Times New Roman" w:cs="Times New Roman"/>
                <w:color w:val="000000"/>
                <w:sz w:val="24"/>
                <w:szCs w:val="24"/>
              </w:rPr>
              <w:t>УТВЕРЖДАЮ</w:t>
            </w:r>
          </w:p>
        </w:tc>
      </w:tr>
      <w:tr w:rsidR="00B439AB">
        <w:trPr>
          <w:trHeight w:hRule="exact" w:val="972"/>
        </w:trPr>
        <w:tc>
          <w:tcPr>
            <w:tcW w:w="143" w:type="dxa"/>
          </w:tcPr>
          <w:p w:rsidR="00B439AB" w:rsidRDefault="00B439AB"/>
        </w:tc>
        <w:tc>
          <w:tcPr>
            <w:tcW w:w="285" w:type="dxa"/>
          </w:tcPr>
          <w:p w:rsidR="00B439AB" w:rsidRDefault="00B439AB"/>
        </w:tc>
        <w:tc>
          <w:tcPr>
            <w:tcW w:w="710" w:type="dxa"/>
          </w:tcPr>
          <w:p w:rsidR="00B439AB" w:rsidRDefault="00B439AB"/>
        </w:tc>
        <w:tc>
          <w:tcPr>
            <w:tcW w:w="1419" w:type="dxa"/>
          </w:tcPr>
          <w:p w:rsidR="00B439AB" w:rsidRDefault="00B439AB"/>
        </w:tc>
        <w:tc>
          <w:tcPr>
            <w:tcW w:w="1419" w:type="dxa"/>
          </w:tcPr>
          <w:p w:rsidR="00B439AB" w:rsidRDefault="00B439AB"/>
        </w:tc>
        <w:tc>
          <w:tcPr>
            <w:tcW w:w="710" w:type="dxa"/>
          </w:tcPr>
          <w:p w:rsidR="00B439AB" w:rsidRDefault="00B439AB"/>
        </w:tc>
        <w:tc>
          <w:tcPr>
            <w:tcW w:w="426" w:type="dxa"/>
          </w:tcPr>
          <w:p w:rsidR="00B439AB" w:rsidRDefault="00B439AB"/>
        </w:tc>
        <w:tc>
          <w:tcPr>
            <w:tcW w:w="1277" w:type="dxa"/>
          </w:tcPr>
          <w:p w:rsidR="00B439AB" w:rsidRDefault="00B439AB"/>
        </w:tc>
        <w:tc>
          <w:tcPr>
            <w:tcW w:w="3842" w:type="dxa"/>
            <w:gridSpan w:val="2"/>
            <w:shd w:val="clear" w:color="000000" w:fill="FFFFFF"/>
            <w:tcMar>
              <w:left w:w="34" w:type="dxa"/>
              <w:right w:w="34" w:type="dxa"/>
            </w:tcMar>
          </w:tcPr>
          <w:p w:rsidR="00B439AB" w:rsidRDefault="003E250A">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B439AB" w:rsidRDefault="00B439AB">
            <w:pPr>
              <w:spacing w:after="0" w:line="240" w:lineRule="auto"/>
              <w:jc w:val="center"/>
              <w:rPr>
                <w:sz w:val="24"/>
                <w:szCs w:val="24"/>
              </w:rPr>
            </w:pPr>
          </w:p>
          <w:p w:rsidR="00B439AB" w:rsidRDefault="003E250A">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B439AB">
        <w:trPr>
          <w:trHeight w:hRule="exact" w:val="277"/>
        </w:trPr>
        <w:tc>
          <w:tcPr>
            <w:tcW w:w="143" w:type="dxa"/>
          </w:tcPr>
          <w:p w:rsidR="00B439AB" w:rsidRDefault="00B439AB"/>
        </w:tc>
        <w:tc>
          <w:tcPr>
            <w:tcW w:w="285" w:type="dxa"/>
          </w:tcPr>
          <w:p w:rsidR="00B439AB" w:rsidRDefault="00B439AB"/>
        </w:tc>
        <w:tc>
          <w:tcPr>
            <w:tcW w:w="710" w:type="dxa"/>
          </w:tcPr>
          <w:p w:rsidR="00B439AB" w:rsidRDefault="00B439AB"/>
        </w:tc>
        <w:tc>
          <w:tcPr>
            <w:tcW w:w="1419" w:type="dxa"/>
          </w:tcPr>
          <w:p w:rsidR="00B439AB" w:rsidRDefault="00B439AB"/>
        </w:tc>
        <w:tc>
          <w:tcPr>
            <w:tcW w:w="1419" w:type="dxa"/>
          </w:tcPr>
          <w:p w:rsidR="00B439AB" w:rsidRDefault="00B439AB"/>
        </w:tc>
        <w:tc>
          <w:tcPr>
            <w:tcW w:w="710" w:type="dxa"/>
          </w:tcPr>
          <w:p w:rsidR="00B439AB" w:rsidRDefault="00B439AB"/>
        </w:tc>
        <w:tc>
          <w:tcPr>
            <w:tcW w:w="426" w:type="dxa"/>
          </w:tcPr>
          <w:p w:rsidR="00B439AB" w:rsidRDefault="00B439AB"/>
        </w:tc>
        <w:tc>
          <w:tcPr>
            <w:tcW w:w="1277" w:type="dxa"/>
          </w:tcPr>
          <w:p w:rsidR="00B439AB" w:rsidRDefault="00B439AB"/>
        </w:tc>
        <w:tc>
          <w:tcPr>
            <w:tcW w:w="3842" w:type="dxa"/>
            <w:gridSpan w:val="2"/>
            <w:shd w:val="clear" w:color="000000" w:fill="FFFFFF"/>
            <w:tcMar>
              <w:left w:w="34" w:type="dxa"/>
              <w:right w:w="34" w:type="dxa"/>
            </w:tcMar>
          </w:tcPr>
          <w:p w:rsidR="00B439AB" w:rsidRDefault="003E250A">
            <w:pPr>
              <w:spacing w:after="0" w:line="240" w:lineRule="auto"/>
              <w:jc w:val="right"/>
              <w:rPr>
                <w:sz w:val="24"/>
                <w:szCs w:val="24"/>
              </w:rPr>
            </w:pPr>
            <w:r>
              <w:rPr>
                <w:rFonts w:ascii="Times New Roman" w:hAnsi="Times New Roman" w:cs="Times New Roman"/>
                <w:color w:val="000000"/>
                <w:sz w:val="24"/>
                <w:szCs w:val="24"/>
              </w:rPr>
              <w:t>28.03.2022</w:t>
            </w:r>
          </w:p>
        </w:tc>
      </w:tr>
      <w:tr w:rsidR="00B439AB">
        <w:trPr>
          <w:trHeight w:hRule="exact" w:val="277"/>
        </w:trPr>
        <w:tc>
          <w:tcPr>
            <w:tcW w:w="143" w:type="dxa"/>
          </w:tcPr>
          <w:p w:rsidR="00B439AB" w:rsidRDefault="00B439AB"/>
        </w:tc>
        <w:tc>
          <w:tcPr>
            <w:tcW w:w="285" w:type="dxa"/>
          </w:tcPr>
          <w:p w:rsidR="00B439AB" w:rsidRDefault="00B439AB"/>
        </w:tc>
        <w:tc>
          <w:tcPr>
            <w:tcW w:w="710" w:type="dxa"/>
          </w:tcPr>
          <w:p w:rsidR="00B439AB" w:rsidRDefault="00B439AB"/>
        </w:tc>
        <w:tc>
          <w:tcPr>
            <w:tcW w:w="1419" w:type="dxa"/>
          </w:tcPr>
          <w:p w:rsidR="00B439AB" w:rsidRDefault="00B439AB"/>
        </w:tc>
        <w:tc>
          <w:tcPr>
            <w:tcW w:w="1419" w:type="dxa"/>
          </w:tcPr>
          <w:p w:rsidR="00B439AB" w:rsidRDefault="00B439AB"/>
        </w:tc>
        <w:tc>
          <w:tcPr>
            <w:tcW w:w="710" w:type="dxa"/>
          </w:tcPr>
          <w:p w:rsidR="00B439AB" w:rsidRDefault="00B439AB"/>
        </w:tc>
        <w:tc>
          <w:tcPr>
            <w:tcW w:w="426" w:type="dxa"/>
          </w:tcPr>
          <w:p w:rsidR="00B439AB" w:rsidRDefault="00B439AB"/>
        </w:tc>
        <w:tc>
          <w:tcPr>
            <w:tcW w:w="1277" w:type="dxa"/>
          </w:tcPr>
          <w:p w:rsidR="00B439AB" w:rsidRDefault="00B439AB"/>
        </w:tc>
        <w:tc>
          <w:tcPr>
            <w:tcW w:w="993" w:type="dxa"/>
          </w:tcPr>
          <w:p w:rsidR="00B439AB" w:rsidRDefault="00B439AB"/>
        </w:tc>
        <w:tc>
          <w:tcPr>
            <w:tcW w:w="2836" w:type="dxa"/>
          </w:tcPr>
          <w:p w:rsidR="00B439AB" w:rsidRDefault="00B439AB"/>
        </w:tc>
      </w:tr>
      <w:tr w:rsidR="00B439AB">
        <w:trPr>
          <w:trHeight w:hRule="exact" w:val="416"/>
        </w:trPr>
        <w:tc>
          <w:tcPr>
            <w:tcW w:w="10221" w:type="dxa"/>
            <w:gridSpan w:val="10"/>
            <w:shd w:val="clear" w:color="000000" w:fill="FFFFFF"/>
            <w:tcMar>
              <w:left w:w="34" w:type="dxa"/>
              <w:right w:w="34" w:type="dxa"/>
            </w:tcMar>
          </w:tcPr>
          <w:p w:rsidR="00B439AB" w:rsidRDefault="003E250A">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B439AB">
        <w:trPr>
          <w:trHeight w:hRule="exact" w:val="775"/>
        </w:trPr>
        <w:tc>
          <w:tcPr>
            <w:tcW w:w="143" w:type="dxa"/>
          </w:tcPr>
          <w:p w:rsidR="00B439AB" w:rsidRDefault="00B439AB"/>
        </w:tc>
        <w:tc>
          <w:tcPr>
            <w:tcW w:w="285" w:type="dxa"/>
          </w:tcPr>
          <w:p w:rsidR="00B439AB" w:rsidRDefault="00B439AB"/>
        </w:tc>
        <w:tc>
          <w:tcPr>
            <w:tcW w:w="710" w:type="dxa"/>
          </w:tcPr>
          <w:p w:rsidR="00B439AB" w:rsidRDefault="00B439AB"/>
        </w:tc>
        <w:tc>
          <w:tcPr>
            <w:tcW w:w="1419" w:type="dxa"/>
          </w:tcPr>
          <w:p w:rsidR="00B439AB" w:rsidRDefault="00B439AB"/>
        </w:tc>
        <w:tc>
          <w:tcPr>
            <w:tcW w:w="4834" w:type="dxa"/>
            <w:gridSpan w:val="5"/>
            <w:shd w:val="clear" w:color="000000" w:fill="FFFFFF"/>
            <w:tcMar>
              <w:left w:w="34" w:type="dxa"/>
              <w:right w:w="34" w:type="dxa"/>
            </w:tcMar>
          </w:tcPr>
          <w:p w:rsidR="00B439AB" w:rsidRDefault="003E250A">
            <w:pPr>
              <w:spacing w:after="0" w:line="240" w:lineRule="auto"/>
              <w:jc w:val="center"/>
              <w:rPr>
                <w:sz w:val="32"/>
                <w:szCs w:val="32"/>
              </w:rPr>
            </w:pPr>
            <w:r>
              <w:rPr>
                <w:rFonts w:ascii="Times New Roman" w:hAnsi="Times New Roman" w:cs="Times New Roman"/>
                <w:color w:val="000000"/>
                <w:sz w:val="32"/>
                <w:szCs w:val="32"/>
              </w:rPr>
              <w:t>История мировых цивилизаций</w:t>
            </w:r>
          </w:p>
          <w:p w:rsidR="00B439AB" w:rsidRDefault="003E250A">
            <w:pPr>
              <w:spacing w:after="0" w:line="240" w:lineRule="auto"/>
              <w:jc w:val="center"/>
              <w:rPr>
                <w:sz w:val="32"/>
                <w:szCs w:val="32"/>
              </w:rPr>
            </w:pPr>
            <w:r>
              <w:rPr>
                <w:rFonts w:ascii="Times New Roman" w:hAnsi="Times New Roman" w:cs="Times New Roman"/>
                <w:color w:val="000000"/>
                <w:sz w:val="32"/>
                <w:szCs w:val="32"/>
              </w:rPr>
              <w:t>К.М.05.01</w:t>
            </w:r>
          </w:p>
        </w:tc>
        <w:tc>
          <w:tcPr>
            <w:tcW w:w="2836" w:type="dxa"/>
          </w:tcPr>
          <w:p w:rsidR="00B439AB" w:rsidRDefault="00B439AB"/>
        </w:tc>
      </w:tr>
      <w:tr w:rsidR="00B439AB">
        <w:trPr>
          <w:trHeight w:hRule="exact" w:val="277"/>
        </w:trPr>
        <w:tc>
          <w:tcPr>
            <w:tcW w:w="10221" w:type="dxa"/>
            <w:gridSpan w:val="10"/>
            <w:shd w:val="clear" w:color="000000" w:fill="FFFFFF"/>
            <w:tcMar>
              <w:left w:w="34" w:type="dxa"/>
              <w:right w:w="34" w:type="dxa"/>
            </w:tcMar>
          </w:tcPr>
          <w:p w:rsidR="00B439AB" w:rsidRDefault="003E250A">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B439AB">
        <w:trPr>
          <w:trHeight w:hRule="exact" w:val="1125"/>
        </w:trPr>
        <w:tc>
          <w:tcPr>
            <w:tcW w:w="143" w:type="dxa"/>
          </w:tcPr>
          <w:p w:rsidR="00B439AB" w:rsidRDefault="00B439AB"/>
        </w:tc>
        <w:tc>
          <w:tcPr>
            <w:tcW w:w="285" w:type="dxa"/>
          </w:tcPr>
          <w:p w:rsidR="00B439AB" w:rsidRDefault="00B439AB"/>
        </w:tc>
        <w:tc>
          <w:tcPr>
            <w:tcW w:w="9795" w:type="dxa"/>
            <w:gridSpan w:val="8"/>
            <w:shd w:val="clear" w:color="000000" w:fill="FFFFFF"/>
            <w:tcMar>
              <w:left w:w="34" w:type="dxa"/>
              <w:right w:w="34" w:type="dxa"/>
            </w:tcMar>
          </w:tcPr>
          <w:p w:rsidR="00B439AB" w:rsidRDefault="003E250A">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B439AB" w:rsidRDefault="003E250A">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«Историческое образование»</w:t>
            </w:r>
          </w:p>
          <w:p w:rsidR="00B439AB" w:rsidRDefault="003E250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B439AB">
        <w:trPr>
          <w:trHeight w:hRule="exact" w:val="833"/>
        </w:trPr>
        <w:tc>
          <w:tcPr>
            <w:tcW w:w="10221" w:type="dxa"/>
            <w:gridSpan w:val="10"/>
            <w:shd w:val="clear" w:color="000000" w:fill="FFFFFF"/>
            <w:tcMar>
              <w:left w:w="34" w:type="dxa"/>
              <w:right w:w="34" w:type="dxa"/>
            </w:tcMar>
          </w:tcPr>
          <w:p w:rsidR="00B439AB" w:rsidRDefault="003E250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B439AB">
        <w:trPr>
          <w:trHeight w:hRule="exact" w:val="277"/>
        </w:trPr>
        <w:tc>
          <w:tcPr>
            <w:tcW w:w="3984" w:type="dxa"/>
            <w:gridSpan w:val="5"/>
            <w:shd w:val="clear" w:color="000000" w:fill="FFFFFF"/>
            <w:tcMar>
              <w:left w:w="34" w:type="dxa"/>
              <w:right w:w="34" w:type="dxa"/>
            </w:tcMar>
          </w:tcPr>
          <w:p w:rsidR="00B439AB" w:rsidRDefault="003E250A">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B439AB" w:rsidRDefault="00B439AB"/>
        </w:tc>
        <w:tc>
          <w:tcPr>
            <w:tcW w:w="426" w:type="dxa"/>
          </w:tcPr>
          <w:p w:rsidR="00B439AB" w:rsidRDefault="00B439AB"/>
        </w:tc>
        <w:tc>
          <w:tcPr>
            <w:tcW w:w="1277" w:type="dxa"/>
          </w:tcPr>
          <w:p w:rsidR="00B439AB" w:rsidRDefault="00B439AB"/>
        </w:tc>
        <w:tc>
          <w:tcPr>
            <w:tcW w:w="993" w:type="dxa"/>
          </w:tcPr>
          <w:p w:rsidR="00B439AB" w:rsidRDefault="00B439AB"/>
        </w:tc>
        <w:tc>
          <w:tcPr>
            <w:tcW w:w="2836" w:type="dxa"/>
          </w:tcPr>
          <w:p w:rsidR="00B439AB" w:rsidRDefault="00B439AB"/>
        </w:tc>
      </w:tr>
      <w:tr w:rsidR="00B439AB">
        <w:trPr>
          <w:trHeight w:hRule="exact" w:val="155"/>
        </w:trPr>
        <w:tc>
          <w:tcPr>
            <w:tcW w:w="143" w:type="dxa"/>
          </w:tcPr>
          <w:p w:rsidR="00B439AB" w:rsidRDefault="00B439AB"/>
        </w:tc>
        <w:tc>
          <w:tcPr>
            <w:tcW w:w="285" w:type="dxa"/>
          </w:tcPr>
          <w:p w:rsidR="00B439AB" w:rsidRDefault="00B439AB"/>
        </w:tc>
        <w:tc>
          <w:tcPr>
            <w:tcW w:w="710" w:type="dxa"/>
          </w:tcPr>
          <w:p w:rsidR="00B439AB" w:rsidRDefault="00B439AB"/>
        </w:tc>
        <w:tc>
          <w:tcPr>
            <w:tcW w:w="1419" w:type="dxa"/>
          </w:tcPr>
          <w:p w:rsidR="00B439AB" w:rsidRDefault="00B439AB"/>
        </w:tc>
        <w:tc>
          <w:tcPr>
            <w:tcW w:w="1419" w:type="dxa"/>
          </w:tcPr>
          <w:p w:rsidR="00B439AB" w:rsidRDefault="00B439AB"/>
        </w:tc>
        <w:tc>
          <w:tcPr>
            <w:tcW w:w="710" w:type="dxa"/>
          </w:tcPr>
          <w:p w:rsidR="00B439AB" w:rsidRDefault="00B439AB"/>
        </w:tc>
        <w:tc>
          <w:tcPr>
            <w:tcW w:w="426" w:type="dxa"/>
          </w:tcPr>
          <w:p w:rsidR="00B439AB" w:rsidRDefault="00B439AB"/>
        </w:tc>
        <w:tc>
          <w:tcPr>
            <w:tcW w:w="1277" w:type="dxa"/>
          </w:tcPr>
          <w:p w:rsidR="00B439AB" w:rsidRDefault="00B439AB"/>
        </w:tc>
        <w:tc>
          <w:tcPr>
            <w:tcW w:w="993" w:type="dxa"/>
          </w:tcPr>
          <w:p w:rsidR="00B439AB" w:rsidRDefault="00B439AB"/>
        </w:tc>
        <w:tc>
          <w:tcPr>
            <w:tcW w:w="2836" w:type="dxa"/>
          </w:tcPr>
          <w:p w:rsidR="00B439AB" w:rsidRDefault="00B439AB"/>
        </w:tc>
      </w:tr>
      <w:tr w:rsidR="00B439A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3E250A">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3E250A">
            <w:pPr>
              <w:spacing w:after="0" w:line="240" w:lineRule="auto"/>
              <w:rPr>
                <w:sz w:val="24"/>
                <w:szCs w:val="24"/>
              </w:rPr>
            </w:pPr>
            <w:r>
              <w:rPr>
                <w:rFonts w:ascii="Times New Roman" w:hAnsi="Times New Roman" w:cs="Times New Roman"/>
                <w:color w:val="000000"/>
                <w:sz w:val="24"/>
                <w:szCs w:val="24"/>
              </w:rPr>
              <w:t>ОБРАЗОВАНИЕ И НАУКА</w:t>
            </w:r>
          </w:p>
        </w:tc>
      </w:tr>
      <w:tr w:rsidR="00B439AB">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B439AB" w:rsidRDefault="003E250A">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3E250A">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B439AB">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B439AB" w:rsidRDefault="00B439AB"/>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B439AB"/>
        </w:tc>
      </w:tr>
      <w:tr w:rsidR="00B439A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3E250A">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3E250A">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B439AB">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B439AB" w:rsidRDefault="003E250A">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3E250A">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B439AB">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B439AB" w:rsidRDefault="00B439AB"/>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B439AB"/>
        </w:tc>
      </w:tr>
      <w:tr w:rsidR="00B439AB">
        <w:trPr>
          <w:trHeight w:hRule="exact" w:val="124"/>
        </w:trPr>
        <w:tc>
          <w:tcPr>
            <w:tcW w:w="143" w:type="dxa"/>
          </w:tcPr>
          <w:p w:rsidR="00B439AB" w:rsidRDefault="00B439AB"/>
        </w:tc>
        <w:tc>
          <w:tcPr>
            <w:tcW w:w="285" w:type="dxa"/>
          </w:tcPr>
          <w:p w:rsidR="00B439AB" w:rsidRDefault="00B439AB"/>
        </w:tc>
        <w:tc>
          <w:tcPr>
            <w:tcW w:w="710" w:type="dxa"/>
          </w:tcPr>
          <w:p w:rsidR="00B439AB" w:rsidRDefault="00B439AB"/>
        </w:tc>
        <w:tc>
          <w:tcPr>
            <w:tcW w:w="1419" w:type="dxa"/>
          </w:tcPr>
          <w:p w:rsidR="00B439AB" w:rsidRDefault="00B439AB"/>
        </w:tc>
        <w:tc>
          <w:tcPr>
            <w:tcW w:w="1419" w:type="dxa"/>
          </w:tcPr>
          <w:p w:rsidR="00B439AB" w:rsidRDefault="00B439AB"/>
        </w:tc>
        <w:tc>
          <w:tcPr>
            <w:tcW w:w="710" w:type="dxa"/>
          </w:tcPr>
          <w:p w:rsidR="00B439AB" w:rsidRDefault="00B439AB"/>
        </w:tc>
        <w:tc>
          <w:tcPr>
            <w:tcW w:w="426" w:type="dxa"/>
          </w:tcPr>
          <w:p w:rsidR="00B439AB" w:rsidRDefault="00B439AB"/>
        </w:tc>
        <w:tc>
          <w:tcPr>
            <w:tcW w:w="1277" w:type="dxa"/>
          </w:tcPr>
          <w:p w:rsidR="00B439AB" w:rsidRDefault="00B439AB"/>
        </w:tc>
        <w:tc>
          <w:tcPr>
            <w:tcW w:w="993" w:type="dxa"/>
          </w:tcPr>
          <w:p w:rsidR="00B439AB" w:rsidRDefault="00B439AB"/>
        </w:tc>
        <w:tc>
          <w:tcPr>
            <w:tcW w:w="2836" w:type="dxa"/>
          </w:tcPr>
          <w:p w:rsidR="00B439AB" w:rsidRDefault="00B439AB"/>
        </w:tc>
      </w:tr>
      <w:tr w:rsidR="00B439AB">
        <w:trPr>
          <w:trHeight w:hRule="exact" w:val="277"/>
        </w:trPr>
        <w:tc>
          <w:tcPr>
            <w:tcW w:w="5118" w:type="dxa"/>
            <w:gridSpan w:val="7"/>
            <w:shd w:val="clear" w:color="000000" w:fill="FFFFFF"/>
            <w:tcMar>
              <w:left w:w="34" w:type="dxa"/>
              <w:right w:w="34" w:type="dxa"/>
            </w:tcMar>
          </w:tcPr>
          <w:p w:rsidR="00B439AB" w:rsidRDefault="003E250A">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B439AB" w:rsidRDefault="003E250A">
            <w:pPr>
              <w:spacing w:after="0" w:line="240" w:lineRule="auto"/>
              <w:rPr>
                <w:sz w:val="24"/>
                <w:szCs w:val="24"/>
              </w:rPr>
            </w:pPr>
            <w:r>
              <w:rPr>
                <w:rFonts w:ascii="Times New Roman" w:hAnsi="Times New Roman" w:cs="Times New Roman"/>
                <w:color w:val="000000"/>
                <w:sz w:val="24"/>
                <w:szCs w:val="24"/>
              </w:rPr>
              <w:t>педагогический, методический</w:t>
            </w:r>
          </w:p>
        </w:tc>
      </w:tr>
      <w:tr w:rsidR="00B439AB">
        <w:trPr>
          <w:trHeight w:hRule="exact" w:val="26"/>
        </w:trPr>
        <w:tc>
          <w:tcPr>
            <w:tcW w:w="143" w:type="dxa"/>
          </w:tcPr>
          <w:p w:rsidR="00B439AB" w:rsidRDefault="00B439AB"/>
        </w:tc>
        <w:tc>
          <w:tcPr>
            <w:tcW w:w="285" w:type="dxa"/>
          </w:tcPr>
          <w:p w:rsidR="00B439AB" w:rsidRDefault="00B439AB"/>
        </w:tc>
        <w:tc>
          <w:tcPr>
            <w:tcW w:w="710" w:type="dxa"/>
          </w:tcPr>
          <w:p w:rsidR="00B439AB" w:rsidRDefault="00B439AB"/>
        </w:tc>
        <w:tc>
          <w:tcPr>
            <w:tcW w:w="1419" w:type="dxa"/>
          </w:tcPr>
          <w:p w:rsidR="00B439AB" w:rsidRDefault="00B439AB"/>
        </w:tc>
        <w:tc>
          <w:tcPr>
            <w:tcW w:w="1419" w:type="dxa"/>
          </w:tcPr>
          <w:p w:rsidR="00B439AB" w:rsidRDefault="00B439AB"/>
        </w:tc>
        <w:tc>
          <w:tcPr>
            <w:tcW w:w="710" w:type="dxa"/>
          </w:tcPr>
          <w:p w:rsidR="00B439AB" w:rsidRDefault="00B439AB"/>
        </w:tc>
        <w:tc>
          <w:tcPr>
            <w:tcW w:w="426" w:type="dxa"/>
          </w:tcPr>
          <w:p w:rsidR="00B439AB" w:rsidRDefault="00B439AB"/>
        </w:tc>
        <w:tc>
          <w:tcPr>
            <w:tcW w:w="5118" w:type="dxa"/>
            <w:gridSpan w:val="3"/>
            <w:vMerge/>
            <w:shd w:val="clear" w:color="000000" w:fill="FFFFFF"/>
            <w:tcMar>
              <w:left w:w="34" w:type="dxa"/>
              <w:right w:w="34" w:type="dxa"/>
            </w:tcMar>
          </w:tcPr>
          <w:p w:rsidR="00B439AB" w:rsidRDefault="00B439AB"/>
        </w:tc>
      </w:tr>
      <w:tr w:rsidR="00B439AB">
        <w:trPr>
          <w:trHeight w:hRule="exact" w:val="2112"/>
        </w:trPr>
        <w:tc>
          <w:tcPr>
            <w:tcW w:w="143" w:type="dxa"/>
          </w:tcPr>
          <w:p w:rsidR="00B439AB" w:rsidRDefault="00B439AB"/>
        </w:tc>
        <w:tc>
          <w:tcPr>
            <w:tcW w:w="285" w:type="dxa"/>
          </w:tcPr>
          <w:p w:rsidR="00B439AB" w:rsidRDefault="00B439AB"/>
        </w:tc>
        <w:tc>
          <w:tcPr>
            <w:tcW w:w="710" w:type="dxa"/>
          </w:tcPr>
          <w:p w:rsidR="00B439AB" w:rsidRDefault="00B439AB"/>
        </w:tc>
        <w:tc>
          <w:tcPr>
            <w:tcW w:w="1419" w:type="dxa"/>
          </w:tcPr>
          <w:p w:rsidR="00B439AB" w:rsidRDefault="00B439AB"/>
        </w:tc>
        <w:tc>
          <w:tcPr>
            <w:tcW w:w="1419" w:type="dxa"/>
          </w:tcPr>
          <w:p w:rsidR="00B439AB" w:rsidRDefault="00B439AB"/>
        </w:tc>
        <w:tc>
          <w:tcPr>
            <w:tcW w:w="710" w:type="dxa"/>
          </w:tcPr>
          <w:p w:rsidR="00B439AB" w:rsidRDefault="00B439AB"/>
        </w:tc>
        <w:tc>
          <w:tcPr>
            <w:tcW w:w="426" w:type="dxa"/>
          </w:tcPr>
          <w:p w:rsidR="00B439AB" w:rsidRDefault="00B439AB"/>
        </w:tc>
        <w:tc>
          <w:tcPr>
            <w:tcW w:w="1277" w:type="dxa"/>
          </w:tcPr>
          <w:p w:rsidR="00B439AB" w:rsidRDefault="00B439AB"/>
        </w:tc>
        <w:tc>
          <w:tcPr>
            <w:tcW w:w="993" w:type="dxa"/>
          </w:tcPr>
          <w:p w:rsidR="00B439AB" w:rsidRDefault="00B439AB"/>
        </w:tc>
        <w:tc>
          <w:tcPr>
            <w:tcW w:w="2836" w:type="dxa"/>
          </w:tcPr>
          <w:p w:rsidR="00B439AB" w:rsidRDefault="00B439AB"/>
        </w:tc>
      </w:tr>
      <w:tr w:rsidR="00B439AB">
        <w:trPr>
          <w:trHeight w:hRule="exact" w:val="277"/>
        </w:trPr>
        <w:tc>
          <w:tcPr>
            <w:tcW w:w="143" w:type="dxa"/>
          </w:tcPr>
          <w:p w:rsidR="00B439AB" w:rsidRDefault="00B439AB"/>
        </w:tc>
        <w:tc>
          <w:tcPr>
            <w:tcW w:w="10079" w:type="dxa"/>
            <w:gridSpan w:val="9"/>
            <w:vMerge w:val="restart"/>
            <w:shd w:val="clear" w:color="000000" w:fill="FFFFFF"/>
            <w:tcMar>
              <w:left w:w="34" w:type="dxa"/>
              <w:right w:w="34" w:type="dxa"/>
            </w:tcMar>
          </w:tcPr>
          <w:p w:rsidR="00B439AB" w:rsidRDefault="003E250A">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B439AB">
        <w:trPr>
          <w:trHeight w:hRule="exact" w:val="138"/>
        </w:trPr>
        <w:tc>
          <w:tcPr>
            <w:tcW w:w="143" w:type="dxa"/>
          </w:tcPr>
          <w:p w:rsidR="00B439AB" w:rsidRDefault="00B439AB"/>
        </w:tc>
        <w:tc>
          <w:tcPr>
            <w:tcW w:w="10079" w:type="dxa"/>
            <w:gridSpan w:val="9"/>
            <w:vMerge/>
            <w:shd w:val="clear" w:color="000000" w:fill="FFFFFF"/>
            <w:tcMar>
              <w:left w:w="34" w:type="dxa"/>
              <w:right w:w="34" w:type="dxa"/>
            </w:tcMar>
          </w:tcPr>
          <w:p w:rsidR="00B439AB" w:rsidRDefault="00B439AB"/>
        </w:tc>
      </w:tr>
      <w:tr w:rsidR="00B439AB">
        <w:trPr>
          <w:trHeight w:hRule="exact" w:val="1666"/>
        </w:trPr>
        <w:tc>
          <w:tcPr>
            <w:tcW w:w="143" w:type="dxa"/>
          </w:tcPr>
          <w:p w:rsidR="00B439AB" w:rsidRDefault="00B439AB"/>
        </w:tc>
        <w:tc>
          <w:tcPr>
            <w:tcW w:w="10079" w:type="dxa"/>
            <w:gridSpan w:val="9"/>
            <w:shd w:val="clear" w:color="000000" w:fill="FFFFFF"/>
            <w:tcMar>
              <w:left w:w="34" w:type="dxa"/>
              <w:right w:w="34" w:type="dxa"/>
            </w:tcMar>
          </w:tcPr>
          <w:p w:rsidR="00B439AB" w:rsidRDefault="003E250A">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B439AB" w:rsidRDefault="00B439AB">
            <w:pPr>
              <w:spacing w:after="0" w:line="240" w:lineRule="auto"/>
              <w:jc w:val="center"/>
              <w:rPr>
                <w:sz w:val="24"/>
                <w:szCs w:val="24"/>
              </w:rPr>
            </w:pPr>
          </w:p>
          <w:p w:rsidR="00B439AB" w:rsidRDefault="003E250A">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B439AB" w:rsidRDefault="00B439AB">
            <w:pPr>
              <w:spacing w:after="0" w:line="240" w:lineRule="auto"/>
              <w:jc w:val="center"/>
              <w:rPr>
                <w:sz w:val="24"/>
                <w:szCs w:val="24"/>
              </w:rPr>
            </w:pPr>
          </w:p>
          <w:p w:rsidR="00B439AB" w:rsidRDefault="003E250A">
            <w:pPr>
              <w:spacing w:after="0" w:line="240" w:lineRule="auto"/>
              <w:jc w:val="center"/>
              <w:rPr>
                <w:sz w:val="24"/>
                <w:szCs w:val="24"/>
              </w:rPr>
            </w:pPr>
            <w:r>
              <w:rPr>
                <w:rFonts w:ascii="Times New Roman" w:hAnsi="Times New Roman" w:cs="Times New Roman"/>
                <w:color w:val="000000"/>
                <w:sz w:val="24"/>
                <w:szCs w:val="24"/>
              </w:rPr>
              <w:t>Омск, 2022</w:t>
            </w:r>
          </w:p>
        </w:tc>
      </w:tr>
    </w:tbl>
    <w:p w:rsidR="00B439AB" w:rsidRDefault="003E250A">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B439AB">
        <w:trPr>
          <w:trHeight w:hRule="exact" w:val="2222"/>
        </w:trPr>
        <w:tc>
          <w:tcPr>
            <w:tcW w:w="10788" w:type="dxa"/>
            <w:shd w:val="clear" w:color="000000" w:fill="FFFFFF"/>
            <w:tcMar>
              <w:left w:w="34" w:type="dxa"/>
              <w:right w:w="34" w:type="dxa"/>
            </w:tcMar>
          </w:tcPr>
          <w:p w:rsidR="00B439AB" w:rsidRDefault="003E250A">
            <w:pPr>
              <w:spacing w:after="0" w:line="240" w:lineRule="auto"/>
              <w:rPr>
                <w:sz w:val="24"/>
                <w:szCs w:val="24"/>
              </w:rPr>
            </w:pPr>
            <w:r>
              <w:rPr>
                <w:rFonts w:ascii="Times New Roman" w:hAnsi="Times New Roman" w:cs="Times New Roman"/>
                <w:color w:val="000000"/>
                <w:sz w:val="24"/>
                <w:szCs w:val="24"/>
              </w:rPr>
              <w:lastRenderedPageBreak/>
              <w:t>Составитель:</w:t>
            </w:r>
          </w:p>
          <w:p w:rsidR="00B439AB" w:rsidRDefault="00B439AB">
            <w:pPr>
              <w:spacing w:after="0" w:line="240" w:lineRule="auto"/>
              <w:rPr>
                <w:sz w:val="24"/>
                <w:szCs w:val="24"/>
              </w:rPr>
            </w:pPr>
          </w:p>
          <w:p w:rsidR="00B439AB" w:rsidRDefault="003E250A">
            <w:pPr>
              <w:spacing w:after="0" w:line="240" w:lineRule="auto"/>
              <w:rPr>
                <w:sz w:val="24"/>
                <w:szCs w:val="24"/>
              </w:rPr>
            </w:pPr>
            <w:r>
              <w:rPr>
                <w:rFonts w:ascii="Times New Roman" w:hAnsi="Times New Roman" w:cs="Times New Roman"/>
                <w:color w:val="000000"/>
                <w:sz w:val="24"/>
                <w:szCs w:val="24"/>
              </w:rPr>
              <w:t>д.и.н., профессор _________________ /Н.В. Греков/</w:t>
            </w:r>
          </w:p>
          <w:p w:rsidR="00B439AB" w:rsidRDefault="00B439AB">
            <w:pPr>
              <w:spacing w:after="0" w:line="240" w:lineRule="auto"/>
              <w:rPr>
                <w:sz w:val="24"/>
                <w:szCs w:val="24"/>
              </w:rPr>
            </w:pPr>
          </w:p>
          <w:p w:rsidR="00B439AB" w:rsidRDefault="003E250A">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B439AB" w:rsidRDefault="003E250A">
            <w:pPr>
              <w:spacing w:after="0" w:line="240" w:lineRule="auto"/>
              <w:rPr>
                <w:sz w:val="24"/>
                <w:szCs w:val="24"/>
              </w:rPr>
            </w:pPr>
            <w:r>
              <w:rPr>
                <w:rFonts w:ascii="Times New Roman" w:hAnsi="Times New Roman" w:cs="Times New Roman"/>
                <w:color w:val="000000"/>
                <w:sz w:val="24"/>
                <w:szCs w:val="24"/>
              </w:rPr>
              <w:t>Протокол от 25.03.2022 г.  №8</w:t>
            </w:r>
          </w:p>
        </w:tc>
      </w:tr>
      <w:tr w:rsidR="00B439AB">
        <w:trPr>
          <w:trHeight w:hRule="exact" w:val="277"/>
        </w:trPr>
        <w:tc>
          <w:tcPr>
            <w:tcW w:w="10788" w:type="dxa"/>
            <w:shd w:val="clear" w:color="000000" w:fill="FFFFFF"/>
            <w:tcMar>
              <w:left w:w="34" w:type="dxa"/>
              <w:right w:w="34" w:type="dxa"/>
            </w:tcMar>
          </w:tcPr>
          <w:p w:rsidR="00B439AB" w:rsidRDefault="003E250A">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B439AB" w:rsidRDefault="003E250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439AB">
        <w:trPr>
          <w:trHeight w:hRule="exact" w:val="277"/>
        </w:trPr>
        <w:tc>
          <w:tcPr>
            <w:tcW w:w="9654" w:type="dxa"/>
            <w:shd w:val="clear" w:color="000000" w:fill="FFFFFF"/>
            <w:tcMar>
              <w:left w:w="34" w:type="dxa"/>
              <w:right w:w="34" w:type="dxa"/>
            </w:tcMar>
          </w:tcPr>
          <w:p w:rsidR="00B439AB" w:rsidRDefault="003E250A">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B439AB">
        <w:trPr>
          <w:trHeight w:hRule="exact" w:val="555"/>
        </w:trPr>
        <w:tc>
          <w:tcPr>
            <w:tcW w:w="9640" w:type="dxa"/>
          </w:tcPr>
          <w:p w:rsidR="00B439AB" w:rsidRDefault="00B439AB"/>
        </w:tc>
      </w:tr>
      <w:tr w:rsidR="00B439AB">
        <w:trPr>
          <w:trHeight w:hRule="exact" w:val="8751"/>
        </w:trPr>
        <w:tc>
          <w:tcPr>
            <w:tcW w:w="9654" w:type="dxa"/>
            <w:shd w:val="clear" w:color="000000" w:fill="FFFFFF"/>
            <w:tcMar>
              <w:left w:w="34" w:type="dxa"/>
              <w:right w:w="34" w:type="dxa"/>
            </w:tcMar>
          </w:tcPr>
          <w:p w:rsidR="00B439AB" w:rsidRDefault="003E250A">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B439AB" w:rsidRDefault="003E250A">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B439AB" w:rsidRDefault="003E250A">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B439AB" w:rsidRDefault="003E250A">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439AB" w:rsidRDefault="003E250A">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439AB" w:rsidRDefault="003E250A">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B439AB" w:rsidRDefault="003E250A">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B439AB" w:rsidRDefault="003E250A">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B439AB" w:rsidRDefault="003E250A">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B439AB" w:rsidRDefault="003E250A">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B439AB" w:rsidRDefault="003E250A">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B439AB" w:rsidRDefault="003E250A">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B439AB" w:rsidRDefault="003E250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439AB">
        <w:trPr>
          <w:trHeight w:hRule="exact" w:val="277"/>
        </w:trPr>
        <w:tc>
          <w:tcPr>
            <w:tcW w:w="9654" w:type="dxa"/>
            <w:shd w:val="clear" w:color="000000" w:fill="FFFFFF"/>
            <w:tcMar>
              <w:left w:w="34" w:type="dxa"/>
              <w:right w:w="34" w:type="dxa"/>
            </w:tcMar>
          </w:tcPr>
          <w:p w:rsidR="00B439AB" w:rsidRDefault="003E250A">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B439AB">
        <w:trPr>
          <w:trHeight w:hRule="exact" w:val="15113"/>
        </w:trPr>
        <w:tc>
          <w:tcPr>
            <w:tcW w:w="9654" w:type="dxa"/>
            <w:shd w:val="clear" w:color="000000" w:fill="FFFFFF"/>
            <w:tcMar>
              <w:left w:w="34" w:type="dxa"/>
              <w:right w:w="34" w:type="dxa"/>
            </w:tcMar>
          </w:tcPr>
          <w:p w:rsidR="00B439AB" w:rsidRDefault="003E250A">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B439AB" w:rsidRDefault="003E250A">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B439AB" w:rsidRDefault="003E250A">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B439AB" w:rsidRDefault="003E250A">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B439AB" w:rsidRDefault="003E250A">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439AB" w:rsidRDefault="003E250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439AB" w:rsidRDefault="003E250A">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439AB" w:rsidRDefault="003E250A">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439AB" w:rsidRDefault="003E250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439AB" w:rsidRDefault="003E250A">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«Историческое образование»; форма обучения – очная на 2022/2023 учебный год, утвержденным приказом ректора от 28.03.2022 №28;</w:t>
            </w:r>
          </w:p>
          <w:p w:rsidR="00B439AB" w:rsidRDefault="003E250A">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«История мировых цивилизаций» в течение 2022/2023 учебного года:</w:t>
            </w:r>
          </w:p>
          <w:p w:rsidR="00B439AB" w:rsidRDefault="003E250A">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B439AB" w:rsidRDefault="003E250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439AB">
        <w:trPr>
          <w:trHeight w:hRule="exact" w:val="285"/>
        </w:trPr>
        <w:tc>
          <w:tcPr>
            <w:tcW w:w="9654" w:type="dxa"/>
            <w:shd w:val="clear" w:color="000000" w:fill="FFFFFF"/>
            <w:tcMar>
              <w:left w:w="34" w:type="dxa"/>
              <w:right w:w="34" w:type="dxa"/>
            </w:tcMar>
          </w:tcPr>
          <w:p w:rsidR="00B439AB" w:rsidRDefault="003E250A">
            <w:pPr>
              <w:spacing w:after="0" w:line="240" w:lineRule="auto"/>
              <w:jc w:val="both"/>
              <w:rPr>
                <w:sz w:val="24"/>
                <w:szCs w:val="24"/>
              </w:rPr>
            </w:pPr>
            <w:r>
              <w:rPr>
                <w:rFonts w:ascii="Times New Roman" w:hAnsi="Times New Roman" w:cs="Times New Roman"/>
                <w:color w:val="000000"/>
                <w:sz w:val="24"/>
                <w:szCs w:val="24"/>
              </w:rPr>
              <w:lastRenderedPageBreak/>
              <w:t>согласовании со всеми участниками образовательного процесса.</w:t>
            </w:r>
          </w:p>
        </w:tc>
      </w:tr>
      <w:tr w:rsidR="00B439AB">
        <w:trPr>
          <w:trHeight w:hRule="exact" w:val="138"/>
        </w:trPr>
        <w:tc>
          <w:tcPr>
            <w:tcW w:w="9640" w:type="dxa"/>
          </w:tcPr>
          <w:p w:rsidR="00B439AB" w:rsidRDefault="00B439AB"/>
        </w:tc>
      </w:tr>
      <w:tr w:rsidR="00B439AB">
        <w:trPr>
          <w:trHeight w:hRule="exact" w:val="1396"/>
        </w:trPr>
        <w:tc>
          <w:tcPr>
            <w:tcW w:w="9654" w:type="dxa"/>
            <w:shd w:val="clear" w:color="000000" w:fill="FFFFFF"/>
            <w:tcMar>
              <w:left w:w="34" w:type="dxa"/>
              <w:right w:w="34" w:type="dxa"/>
            </w:tcMar>
          </w:tcPr>
          <w:p w:rsidR="00B439AB" w:rsidRDefault="003E250A">
            <w:pPr>
              <w:spacing w:after="0" w:line="240" w:lineRule="auto"/>
              <w:rPr>
                <w:sz w:val="24"/>
                <w:szCs w:val="24"/>
              </w:rPr>
            </w:pPr>
            <w:r>
              <w:rPr>
                <w:rFonts w:ascii="Times New Roman" w:hAnsi="Times New Roman" w:cs="Times New Roman"/>
                <w:b/>
                <w:color w:val="000000"/>
                <w:sz w:val="24"/>
                <w:szCs w:val="24"/>
              </w:rPr>
              <w:t>1. Наименование дисциплины: К.М.05.01 «История мировых цивилизаций».</w:t>
            </w:r>
          </w:p>
          <w:p w:rsidR="00B439AB" w:rsidRDefault="003E250A">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B439AB">
        <w:trPr>
          <w:trHeight w:hRule="exact" w:val="138"/>
        </w:trPr>
        <w:tc>
          <w:tcPr>
            <w:tcW w:w="9640" w:type="dxa"/>
          </w:tcPr>
          <w:p w:rsidR="00B439AB" w:rsidRDefault="00B439AB"/>
        </w:tc>
      </w:tr>
      <w:tr w:rsidR="00B439AB">
        <w:trPr>
          <w:trHeight w:hRule="exact" w:val="3260"/>
        </w:trPr>
        <w:tc>
          <w:tcPr>
            <w:tcW w:w="9654" w:type="dxa"/>
            <w:shd w:val="clear" w:color="000000" w:fill="FFFFFF"/>
            <w:tcMar>
              <w:left w:w="34" w:type="dxa"/>
              <w:right w:w="34" w:type="dxa"/>
            </w:tcMar>
          </w:tcPr>
          <w:p w:rsidR="00B439AB" w:rsidRDefault="003E250A">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B439AB" w:rsidRDefault="003E250A">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«История мировых цивилизаций»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B439AB">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3E250A">
            <w:pPr>
              <w:spacing w:after="0" w:line="240" w:lineRule="auto"/>
              <w:rPr>
                <w:sz w:val="24"/>
                <w:szCs w:val="24"/>
              </w:rPr>
            </w:pPr>
            <w:r>
              <w:rPr>
                <w:rFonts w:ascii="Times New Roman" w:hAnsi="Times New Roman" w:cs="Times New Roman"/>
                <w:b/>
                <w:color w:val="000000"/>
                <w:sz w:val="24"/>
                <w:szCs w:val="24"/>
              </w:rPr>
              <w:t>Код компетенции: ОПК-2</w:t>
            </w:r>
          </w:p>
          <w:p w:rsidR="00B439AB" w:rsidRDefault="003E250A">
            <w:pPr>
              <w:spacing w:after="0" w:line="240" w:lineRule="auto"/>
              <w:rPr>
                <w:sz w:val="24"/>
                <w:szCs w:val="24"/>
              </w:rPr>
            </w:pPr>
            <w:r>
              <w:rPr>
                <w:rFonts w:ascii="Times New Roman" w:hAnsi="Times New Roman" w:cs="Times New Roman"/>
                <w:b/>
                <w:color w:val="000000"/>
                <w:sz w:val="24"/>
                <w:szCs w:val="24"/>
              </w:rPr>
              <w:t>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rsidR="00B439AB">
        <w:trPr>
          <w:trHeight w:hRule="exact" w:val="585"/>
        </w:trPr>
        <w:tc>
          <w:tcPr>
            <w:tcW w:w="9654" w:type="dxa"/>
            <w:shd w:val="clear" w:color="000000" w:fill="FFFFFF"/>
            <w:tcMar>
              <w:left w:w="34" w:type="dxa"/>
              <w:right w:w="34" w:type="dxa"/>
            </w:tcMar>
          </w:tcPr>
          <w:p w:rsidR="00B439AB" w:rsidRDefault="00B439AB">
            <w:pPr>
              <w:spacing w:after="0" w:line="240" w:lineRule="auto"/>
              <w:rPr>
                <w:sz w:val="24"/>
                <w:szCs w:val="24"/>
              </w:rPr>
            </w:pPr>
          </w:p>
          <w:p w:rsidR="00B439AB" w:rsidRDefault="003E250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439A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3E250A">
            <w:pPr>
              <w:spacing w:after="0" w:line="240" w:lineRule="auto"/>
              <w:rPr>
                <w:sz w:val="24"/>
                <w:szCs w:val="24"/>
              </w:rPr>
            </w:pPr>
            <w:r>
              <w:rPr>
                <w:rFonts w:ascii="Times New Roman" w:hAnsi="Times New Roman" w:cs="Times New Roman"/>
                <w:color w:val="000000"/>
                <w:sz w:val="24"/>
                <w:szCs w:val="24"/>
              </w:rPr>
              <w:t>ОПК-2.1 знать историю, теорию, закономерности и принципы построения и функционирования образовательных систем, роль и место образования в жизни личности и общества;</w:t>
            </w:r>
          </w:p>
        </w:tc>
      </w:tr>
      <w:tr w:rsidR="00B439AB">
        <w:trPr>
          <w:trHeight w:hRule="exact" w:val="277"/>
        </w:trPr>
        <w:tc>
          <w:tcPr>
            <w:tcW w:w="9640" w:type="dxa"/>
          </w:tcPr>
          <w:p w:rsidR="00B439AB" w:rsidRDefault="00B439AB"/>
        </w:tc>
      </w:tr>
      <w:tr w:rsidR="00B439A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3E250A">
            <w:pPr>
              <w:spacing w:after="0" w:line="240" w:lineRule="auto"/>
              <w:rPr>
                <w:sz w:val="24"/>
                <w:szCs w:val="24"/>
              </w:rPr>
            </w:pPr>
            <w:r>
              <w:rPr>
                <w:rFonts w:ascii="Times New Roman" w:hAnsi="Times New Roman" w:cs="Times New Roman"/>
                <w:b/>
                <w:color w:val="000000"/>
                <w:sz w:val="24"/>
                <w:szCs w:val="24"/>
              </w:rPr>
              <w:t>Код компетенции: ОПК-8</w:t>
            </w:r>
          </w:p>
          <w:p w:rsidR="00B439AB" w:rsidRDefault="003E250A">
            <w:pPr>
              <w:spacing w:after="0" w:line="240" w:lineRule="auto"/>
              <w:rPr>
                <w:sz w:val="24"/>
                <w:szCs w:val="24"/>
              </w:rPr>
            </w:pPr>
            <w:r>
              <w:rPr>
                <w:rFonts w:ascii="Times New Roman" w:hAnsi="Times New Roman" w:cs="Times New Roman"/>
                <w:b/>
                <w:color w:val="000000"/>
                <w:sz w:val="24"/>
                <w:szCs w:val="24"/>
              </w:rPr>
              <w:t>Способен осуществлять педагогическую деятельность на основе специальных научных знаний</w:t>
            </w:r>
          </w:p>
        </w:tc>
      </w:tr>
      <w:tr w:rsidR="00B439AB">
        <w:trPr>
          <w:trHeight w:hRule="exact" w:val="585"/>
        </w:trPr>
        <w:tc>
          <w:tcPr>
            <w:tcW w:w="9654" w:type="dxa"/>
            <w:shd w:val="clear" w:color="000000" w:fill="FFFFFF"/>
            <w:tcMar>
              <w:left w:w="34" w:type="dxa"/>
              <w:right w:w="34" w:type="dxa"/>
            </w:tcMar>
          </w:tcPr>
          <w:p w:rsidR="00B439AB" w:rsidRDefault="00B439AB">
            <w:pPr>
              <w:spacing w:after="0" w:line="240" w:lineRule="auto"/>
              <w:rPr>
                <w:sz w:val="24"/>
                <w:szCs w:val="24"/>
              </w:rPr>
            </w:pPr>
          </w:p>
          <w:p w:rsidR="00B439AB" w:rsidRDefault="003E250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439A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3E250A">
            <w:pPr>
              <w:spacing w:after="0" w:line="240" w:lineRule="auto"/>
              <w:rPr>
                <w:sz w:val="24"/>
                <w:szCs w:val="24"/>
              </w:rPr>
            </w:pPr>
            <w:r>
              <w:rPr>
                <w:rFonts w:ascii="Times New Roman" w:hAnsi="Times New Roman" w:cs="Times New Roman"/>
                <w:color w:val="000000"/>
                <w:sz w:val="24"/>
                <w:szCs w:val="24"/>
              </w:rPr>
              <w:t>ОПК-8.1 знать историю, теорию, закономерности и принципы построения и функционирования образовательного процесса, роль и место образования в жизни человека и общества в области гуманитарных знаний</w:t>
            </w:r>
          </w:p>
        </w:tc>
      </w:tr>
      <w:tr w:rsidR="00B439A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3E250A">
            <w:pPr>
              <w:spacing w:after="0" w:line="240" w:lineRule="auto"/>
              <w:rPr>
                <w:sz w:val="24"/>
                <w:szCs w:val="24"/>
              </w:rPr>
            </w:pPr>
            <w:r>
              <w:rPr>
                <w:rFonts w:ascii="Times New Roman" w:hAnsi="Times New Roman" w:cs="Times New Roman"/>
                <w:color w:val="000000"/>
                <w:sz w:val="24"/>
                <w:szCs w:val="24"/>
              </w:rPr>
              <w:t>ОПК-8.2 знать историю, теорию, закономерности и принципы построения и функционирования образовательного процесса, роль и место образования в жизни человека и общества в области нравственного воспитания</w:t>
            </w:r>
          </w:p>
        </w:tc>
      </w:tr>
      <w:tr w:rsidR="00B439A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3E250A">
            <w:pPr>
              <w:spacing w:after="0" w:line="240" w:lineRule="auto"/>
              <w:rPr>
                <w:sz w:val="24"/>
                <w:szCs w:val="24"/>
              </w:rPr>
            </w:pPr>
            <w:r>
              <w:rPr>
                <w:rFonts w:ascii="Times New Roman" w:hAnsi="Times New Roman" w:cs="Times New Roman"/>
                <w:color w:val="000000"/>
                <w:sz w:val="24"/>
                <w:szCs w:val="24"/>
              </w:rPr>
              <w:t>ОПК-8.3 уметь использовать современные формы и методы воспитательной работы в урочной  и внеурочной  деятельности, дополнительном образовании детей</w:t>
            </w:r>
          </w:p>
        </w:tc>
      </w:tr>
      <w:tr w:rsidR="00B439A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3E250A">
            <w:pPr>
              <w:spacing w:after="0" w:line="240" w:lineRule="auto"/>
              <w:rPr>
                <w:sz w:val="24"/>
                <w:szCs w:val="24"/>
              </w:rPr>
            </w:pPr>
            <w:r>
              <w:rPr>
                <w:rFonts w:ascii="Times New Roman" w:hAnsi="Times New Roman" w:cs="Times New Roman"/>
                <w:color w:val="000000"/>
                <w:sz w:val="24"/>
                <w:szCs w:val="24"/>
              </w:rPr>
              <w:t>ОПК-8.4 уметь использовать современные интерактивные, формы и методы воспитательной работы в урочной  и внеурочной  деятельности, дополнительном образовании детей</w:t>
            </w:r>
          </w:p>
        </w:tc>
      </w:tr>
      <w:tr w:rsidR="00B439A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3E250A">
            <w:pPr>
              <w:spacing w:after="0" w:line="240" w:lineRule="auto"/>
              <w:rPr>
                <w:sz w:val="24"/>
                <w:szCs w:val="24"/>
              </w:rPr>
            </w:pPr>
            <w:r>
              <w:rPr>
                <w:rFonts w:ascii="Times New Roman" w:hAnsi="Times New Roman" w:cs="Times New Roman"/>
                <w:color w:val="000000"/>
                <w:sz w:val="24"/>
                <w:szCs w:val="24"/>
              </w:rPr>
              <w:t>ОПК-8.5 владеть методами, формами и средствами обучения, в том числе выходящими за рамки учебных занятий для реализации проектной деятельности обучающихся, лабораторных экспериментов, экскурсионной работы, полевой практики и т.п.</w:t>
            </w:r>
          </w:p>
        </w:tc>
      </w:tr>
      <w:tr w:rsidR="00B439AB">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3E250A">
            <w:pPr>
              <w:spacing w:after="0" w:line="240" w:lineRule="auto"/>
              <w:rPr>
                <w:sz w:val="24"/>
                <w:szCs w:val="24"/>
              </w:rPr>
            </w:pPr>
            <w:r>
              <w:rPr>
                <w:rFonts w:ascii="Times New Roman" w:hAnsi="Times New Roman" w:cs="Times New Roman"/>
                <w:color w:val="000000"/>
                <w:sz w:val="24"/>
                <w:szCs w:val="24"/>
              </w:rPr>
              <w:t>ОПК-8.6 владеть действиями организации различных видов внеурочной деятельности: игровой, учебно-исследовательской, художественно-продуктивной, культурно-досуговой с учетом возможностей образовательной организации, места жительства и историко- культурного своеобразия региона</w:t>
            </w:r>
          </w:p>
        </w:tc>
      </w:tr>
    </w:tbl>
    <w:p w:rsidR="00B439AB" w:rsidRDefault="003E250A">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B439AB">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3E250A">
            <w:pPr>
              <w:spacing w:after="0" w:line="240" w:lineRule="auto"/>
              <w:rPr>
                <w:sz w:val="24"/>
                <w:szCs w:val="24"/>
              </w:rPr>
            </w:pPr>
            <w:r>
              <w:rPr>
                <w:rFonts w:ascii="Times New Roman" w:hAnsi="Times New Roman" w:cs="Times New Roman"/>
                <w:b/>
                <w:color w:val="000000"/>
                <w:sz w:val="24"/>
                <w:szCs w:val="24"/>
              </w:rPr>
              <w:lastRenderedPageBreak/>
              <w:t>Код компетенции: ПК-3</w:t>
            </w:r>
          </w:p>
          <w:p w:rsidR="00B439AB" w:rsidRDefault="003E250A">
            <w:pPr>
              <w:spacing w:after="0" w:line="240" w:lineRule="auto"/>
              <w:rPr>
                <w:sz w:val="24"/>
                <w:szCs w:val="24"/>
              </w:rPr>
            </w:pPr>
            <w:r>
              <w:rPr>
                <w:rFonts w:ascii="Times New Roman" w:hAnsi="Times New Roman" w:cs="Times New Roman"/>
                <w:b/>
                <w:color w:val="000000"/>
                <w:sz w:val="24"/>
                <w:szCs w:val="24"/>
              </w:rPr>
              <w:t>Способен применять предметные знания при реализации образовательного процесса</w:t>
            </w:r>
          </w:p>
        </w:tc>
      </w:tr>
      <w:tr w:rsidR="00B439AB">
        <w:trPr>
          <w:trHeight w:hRule="exact" w:val="585"/>
        </w:trPr>
        <w:tc>
          <w:tcPr>
            <w:tcW w:w="9654" w:type="dxa"/>
            <w:gridSpan w:val="3"/>
            <w:shd w:val="clear" w:color="000000" w:fill="FFFFFF"/>
            <w:tcMar>
              <w:left w:w="34" w:type="dxa"/>
              <w:right w:w="34" w:type="dxa"/>
            </w:tcMar>
          </w:tcPr>
          <w:p w:rsidR="00B439AB" w:rsidRDefault="00B439AB">
            <w:pPr>
              <w:spacing w:after="0" w:line="240" w:lineRule="auto"/>
              <w:rPr>
                <w:sz w:val="24"/>
                <w:szCs w:val="24"/>
              </w:rPr>
            </w:pPr>
          </w:p>
          <w:p w:rsidR="00B439AB" w:rsidRDefault="003E250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439AB">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3E250A">
            <w:pPr>
              <w:spacing w:after="0" w:line="240" w:lineRule="auto"/>
              <w:rPr>
                <w:sz w:val="24"/>
                <w:szCs w:val="24"/>
              </w:rPr>
            </w:pPr>
            <w:r>
              <w:rPr>
                <w:rFonts w:ascii="Times New Roman" w:hAnsi="Times New Roman" w:cs="Times New Roman"/>
                <w:color w:val="000000"/>
                <w:sz w:val="24"/>
                <w:szCs w:val="24"/>
              </w:rPr>
              <w:t>ПК-3.1 знать закономерности, принципы и уровни формирования и реализации содержания исторического образования</w:t>
            </w:r>
          </w:p>
        </w:tc>
      </w:tr>
      <w:tr w:rsidR="00B439AB">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3E250A">
            <w:pPr>
              <w:spacing w:after="0" w:line="240" w:lineRule="auto"/>
              <w:rPr>
                <w:sz w:val="24"/>
                <w:szCs w:val="24"/>
              </w:rPr>
            </w:pPr>
            <w:r>
              <w:rPr>
                <w:rFonts w:ascii="Times New Roman" w:hAnsi="Times New Roman" w:cs="Times New Roman"/>
                <w:color w:val="000000"/>
                <w:sz w:val="24"/>
                <w:szCs w:val="24"/>
              </w:rPr>
              <w:t>ПК-3.2 знать структуру, состав и дидактические единицы содержания школьного предмета «история»</w:t>
            </w:r>
          </w:p>
        </w:tc>
      </w:tr>
      <w:tr w:rsidR="00B439AB">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3E250A">
            <w:pPr>
              <w:spacing w:after="0" w:line="240" w:lineRule="auto"/>
              <w:rPr>
                <w:sz w:val="24"/>
                <w:szCs w:val="24"/>
              </w:rPr>
            </w:pPr>
            <w:r>
              <w:rPr>
                <w:rFonts w:ascii="Times New Roman" w:hAnsi="Times New Roman" w:cs="Times New Roman"/>
                <w:color w:val="000000"/>
                <w:sz w:val="24"/>
                <w:szCs w:val="24"/>
              </w:rPr>
              <w:t>ПК-3.3 уметь осуществлять отбор учебного содержания для реализации в различных формах обучения истории в соответствии с дидактическими целями и возрастными особенностями учащихся</w:t>
            </w:r>
          </w:p>
        </w:tc>
      </w:tr>
      <w:tr w:rsidR="00B439AB">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3E250A">
            <w:pPr>
              <w:spacing w:after="0" w:line="240" w:lineRule="auto"/>
              <w:rPr>
                <w:sz w:val="24"/>
                <w:szCs w:val="24"/>
              </w:rPr>
            </w:pPr>
            <w:r>
              <w:rPr>
                <w:rFonts w:ascii="Times New Roman" w:hAnsi="Times New Roman" w:cs="Times New Roman"/>
                <w:color w:val="000000"/>
                <w:sz w:val="24"/>
                <w:szCs w:val="24"/>
              </w:rPr>
              <w:t>ПК-3.4 владеть предметным содержанием истории</w:t>
            </w:r>
          </w:p>
        </w:tc>
      </w:tr>
      <w:tr w:rsidR="00B439AB">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3E250A">
            <w:pPr>
              <w:spacing w:after="0" w:line="240" w:lineRule="auto"/>
              <w:rPr>
                <w:sz w:val="24"/>
                <w:szCs w:val="24"/>
              </w:rPr>
            </w:pPr>
            <w:r>
              <w:rPr>
                <w:rFonts w:ascii="Times New Roman" w:hAnsi="Times New Roman" w:cs="Times New Roman"/>
                <w:color w:val="000000"/>
                <w:sz w:val="24"/>
                <w:szCs w:val="24"/>
              </w:rPr>
              <w:t>ПК-3.5 владеть умениями отбора вариативного содержания с учетом взаимосвязи урочной и внеурочной формы обучения истории</w:t>
            </w:r>
          </w:p>
        </w:tc>
      </w:tr>
      <w:tr w:rsidR="00B439AB">
        <w:trPr>
          <w:trHeight w:hRule="exact" w:val="277"/>
        </w:trPr>
        <w:tc>
          <w:tcPr>
            <w:tcW w:w="3970" w:type="dxa"/>
          </w:tcPr>
          <w:p w:rsidR="00B439AB" w:rsidRDefault="00B439AB"/>
        </w:tc>
        <w:tc>
          <w:tcPr>
            <w:tcW w:w="4679" w:type="dxa"/>
          </w:tcPr>
          <w:p w:rsidR="00B439AB" w:rsidRDefault="00B439AB"/>
        </w:tc>
        <w:tc>
          <w:tcPr>
            <w:tcW w:w="993" w:type="dxa"/>
          </w:tcPr>
          <w:p w:rsidR="00B439AB" w:rsidRDefault="00B439AB"/>
        </w:tc>
      </w:tr>
      <w:tr w:rsidR="00B439AB">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3E250A">
            <w:pPr>
              <w:spacing w:after="0" w:line="240" w:lineRule="auto"/>
              <w:rPr>
                <w:sz w:val="24"/>
                <w:szCs w:val="24"/>
              </w:rPr>
            </w:pPr>
            <w:r>
              <w:rPr>
                <w:rFonts w:ascii="Times New Roman" w:hAnsi="Times New Roman" w:cs="Times New Roman"/>
                <w:b/>
                <w:color w:val="000000"/>
                <w:sz w:val="24"/>
                <w:szCs w:val="24"/>
              </w:rPr>
              <w:t>Код компетенции: УК-1</w:t>
            </w:r>
          </w:p>
          <w:p w:rsidR="00B439AB" w:rsidRDefault="003E250A">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B439AB">
        <w:trPr>
          <w:trHeight w:hRule="exact" w:val="585"/>
        </w:trPr>
        <w:tc>
          <w:tcPr>
            <w:tcW w:w="9654" w:type="dxa"/>
            <w:gridSpan w:val="3"/>
            <w:shd w:val="clear" w:color="000000" w:fill="FFFFFF"/>
            <w:tcMar>
              <w:left w:w="34" w:type="dxa"/>
              <w:right w:w="34" w:type="dxa"/>
            </w:tcMar>
          </w:tcPr>
          <w:p w:rsidR="00B439AB" w:rsidRDefault="00B439AB">
            <w:pPr>
              <w:spacing w:after="0" w:line="240" w:lineRule="auto"/>
              <w:rPr>
                <w:sz w:val="24"/>
                <w:szCs w:val="24"/>
              </w:rPr>
            </w:pPr>
          </w:p>
          <w:p w:rsidR="00B439AB" w:rsidRDefault="003E250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439AB">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3E250A">
            <w:pPr>
              <w:spacing w:after="0" w:line="240" w:lineRule="auto"/>
              <w:rPr>
                <w:sz w:val="24"/>
                <w:szCs w:val="24"/>
              </w:rPr>
            </w:pPr>
            <w:r>
              <w:rPr>
                <w:rFonts w:ascii="Times New Roman" w:hAnsi="Times New Roman" w:cs="Times New Roman"/>
                <w:color w:val="000000"/>
                <w:sz w:val="24"/>
                <w:szCs w:val="24"/>
              </w:rPr>
              <w:t>УК-1.1 знать способы анализа задачи, выделяя этапы ее решения, действия по решению задачи</w:t>
            </w:r>
          </w:p>
        </w:tc>
      </w:tr>
      <w:tr w:rsidR="00B439AB">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3E250A">
            <w:pPr>
              <w:spacing w:after="0" w:line="240" w:lineRule="auto"/>
              <w:rPr>
                <w:sz w:val="24"/>
                <w:szCs w:val="24"/>
              </w:rPr>
            </w:pPr>
            <w:r>
              <w:rPr>
                <w:rFonts w:ascii="Times New Roman" w:hAnsi="Times New Roman" w:cs="Times New Roman"/>
                <w:color w:val="000000"/>
                <w:sz w:val="24"/>
                <w:szCs w:val="24"/>
              </w:rPr>
              <w:t>УК-1.2 знать способы  анализа и выбора информации, необходимой для решения поставленной задачи</w:t>
            </w:r>
          </w:p>
        </w:tc>
      </w:tr>
      <w:tr w:rsidR="00B439AB">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3E250A">
            <w:pPr>
              <w:spacing w:after="0" w:line="240" w:lineRule="auto"/>
              <w:rPr>
                <w:sz w:val="24"/>
                <w:szCs w:val="24"/>
              </w:rPr>
            </w:pPr>
            <w:r>
              <w:rPr>
                <w:rFonts w:ascii="Times New Roman" w:hAnsi="Times New Roman" w:cs="Times New Roman"/>
                <w:color w:val="000000"/>
                <w:sz w:val="24"/>
                <w:szCs w:val="24"/>
              </w:rPr>
              <w:t>УК-1.3 уметь рассматривать различные варианты решения задачи, оценивать их преимущества  и риски</w:t>
            </w:r>
          </w:p>
        </w:tc>
      </w:tr>
      <w:tr w:rsidR="00B439AB">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3E250A">
            <w:pPr>
              <w:spacing w:after="0" w:line="240" w:lineRule="auto"/>
              <w:rPr>
                <w:sz w:val="24"/>
                <w:szCs w:val="24"/>
              </w:rPr>
            </w:pPr>
            <w:r>
              <w:rPr>
                <w:rFonts w:ascii="Times New Roman" w:hAnsi="Times New Roman" w:cs="Times New Roman"/>
                <w:color w:val="000000"/>
                <w:sz w:val="24"/>
                <w:szCs w:val="24"/>
              </w:rPr>
              <w:t>УК-1.4 владеть способами грамотно, логично, аргументированно формировать собственные суждения и оценки;  отличать факты от мнений, интерпретаций, оценок и т.д. в рассуждениях других участников деятельности</w:t>
            </w:r>
          </w:p>
        </w:tc>
      </w:tr>
      <w:tr w:rsidR="00B439AB">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3E250A">
            <w:pPr>
              <w:spacing w:after="0" w:line="240" w:lineRule="auto"/>
              <w:rPr>
                <w:sz w:val="24"/>
                <w:szCs w:val="24"/>
              </w:rPr>
            </w:pPr>
            <w:r>
              <w:rPr>
                <w:rFonts w:ascii="Times New Roman" w:hAnsi="Times New Roman" w:cs="Times New Roman"/>
                <w:color w:val="000000"/>
                <w:sz w:val="24"/>
                <w:szCs w:val="24"/>
              </w:rPr>
              <w:t>УК-1.5 владеть методами определения и оценивания практических последствий возможных решений задачи</w:t>
            </w:r>
          </w:p>
        </w:tc>
      </w:tr>
      <w:tr w:rsidR="00B439AB">
        <w:trPr>
          <w:trHeight w:hRule="exact" w:val="416"/>
        </w:trPr>
        <w:tc>
          <w:tcPr>
            <w:tcW w:w="3970" w:type="dxa"/>
          </w:tcPr>
          <w:p w:rsidR="00B439AB" w:rsidRDefault="00B439AB"/>
        </w:tc>
        <w:tc>
          <w:tcPr>
            <w:tcW w:w="4679" w:type="dxa"/>
          </w:tcPr>
          <w:p w:rsidR="00B439AB" w:rsidRDefault="00B439AB"/>
        </w:tc>
        <w:tc>
          <w:tcPr>
            <w:tcW w:w="993" w:type="dxa"/>
          </w:tcPr>
          <w:p w:rsidR="00B439AB" w:rsidRDefault="00B439AB"/>
        </w:tc>
      </w:tr>
      <w:tr w:rsidR="00B439AB">
        <w:trPr>
          <w:trHeight w:hRule="exact" w:val="304"/>
        </w:trPr>
        <w:tc>
          <w:tcPr>
            <w:tcW w:w="9654" w:type="dxa"/>
            <w:gridSpan w:val="3"/>
            <w:shd w:val="clear" w:color="000000" w:fill="FFFFFF"/>
            <w:tcMar>
              <w:left w:w="34" w:type="dxa"/>
              <w:right w:w="34" w:type="dxa"/>
            </w:tcMar>
          </w:tcPr>
          <w:p w:rsidR="00B439AB" w:rsidRDefault="003E250A">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B439AB">
        <w:trPr>
          <w:trHeight w:hRule="exact" w:val="1637"/>
        </w:trPr>
        <w:tc>
          <w:tcPr>
            <w:tcW w:w="9654" w:type="dxa"/>
            <w:gridSpan w:val="3"/>
            <w:shd w:val="clear" w:color="000000" w:fill="FFFFFF"/>
            <w:tcMar>
              <w:left w:w="34" w:type="dxa"/>
              <w:right w:w="34" w:type="dxa"/>
            </w:tcMar>
          </w:tcPr>
          <w:p w:rsidR="00B439AB" w:rsidRDefault="00B439AB">
            <w:pPr>
              <w:spacing w:after="0" w:line="240" w:lineRule="auto"/>
              <w:jc w:val="both"/>
              <w:rPr>
                <w:sz w:val="24"/>
                <w:szCs w:val="24"/>
              </w:rPr>
            </w:pPr>
          </w:p>
          <w:p w:rsidR="00B439AB" w:rsidRDefault="003E250A">
            <w:pPr>
              <w:spacing w:after="0" w:line="240" w:lineRule="auto"/>
              <w:jc w:val="both"/>
              <w:rPr>
                <w:sz w:val="24"/>
                <w:szCs w:val="24"/>
              </w:rPr>
            </w:pPr>
            <w:r>
              <w:rPr>
                <w:rFonts w:ascii="Times New Roman" w:hAnsi="Times New Roman" w:cs="Times New Roman"/>
                <w:color w:val="000000"/>
                <w:sz w:val="24"/>
                <w:szCs w:val="24"/>
              </w:rPr>
              <w:t>Дисциплина К.М.05.01 «История мировых цивилизаций» относится к обязательной части, является дисциплиной Блока Б1. «Дисциплины (модули)». Модуль "Предметно- содержательный"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rsidR="00B439AB">
        <w:trPr>
          <w:trHeight w:hRule="exact" w:val="138"/>
        </w:trPr>
        <w:tc>
          <w:tcPr>
            <w:tcW w:w="3970" w:type="dxa"/>
          </w:tcPr>
          <w:p w:rsidR="00B439AB" w:rsidRDefault="00B439AB"/>
        </w:tc>
        <w:tc>
          <w:tcPr>
            <w:tcW w:w="4679" w:type="dxa"/>
          </w:tcPr>
          <w:p w:rsidR="00B439AB" w:rsidRDefault="00B439AB"/>
        </w:tc>
        <w:tc>
          <w:tcPr>
            <w:tcW w:w="993" w:type="dxa"/>
          </w:tcPr>
          <w:p w:rsidR="00B439AB" w:rsidRDefault="00B439AB"/>
        </w:tc>
      </w:tr>
      <w:tr w:rsidR="00B439AB">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439AB" w:rsidRDefault="003E250A">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439AB" w:rsidRDefault="003E250A">
            <w:pPr>
              <w:spacing w:after="0" w:line="240" w:lineRule="auto"/>
              <w:jc w:val="center"/>
              <w:rPr>
                <w:sz w:val="24"/>
                <w:szCs w:val="24"/>
              </w:rPr>
            </w:pPr>
            <w:r>
              <w:rPr>
                <w:rFonts w:ascii="Times New Roman" w:hAnsi="Times New Roman" w:cs="Times New Roman"/>
                <w:color w:val="000000"/>
                <w:sz w:val="24"/>
                <w:szCs w:val="24"/>
              </w:rPr>
              <w:t>Коды</w:t>
            </w:r>
          </w:p>
          <w:p w:rsidR="00B439AB" w:rsidRDefault="003E250A">
            <w:pPr>
              <w:spacing w:after="0" w:line="240" w:lineRule="auto"/>
              <w:jc w:val="center"/>
              <w:rPr>
                <w:sz w:val="24"/>
                <w:szCs w:val="24"/>
              </w:rPr>
            </w:pPr>
            <w:r>
              <w:rPr>
                <w:rFonts w:ascii="Times New Roman" w:hAnsi="Times New Roman" w:cs="Times New Roman"/>
                <w:color w:val="000000"/>
                <w:sz w:val="24"/>
                <w:szCs w:val="24"/>
              </w:rPr>
              <w:t>форми-</w:t>
            </w:r>
          </w:p>
          <w:p w:rsidR="00B439AB" w:rsidRDefault="003E250A">
            <w:pPr>
              <w:spacing w:after="0" w:line="240" w:lineRule="auto"/>
              <w:jc w:val="center"/>
              <w:rPr>
                <w:sz w:val="24"/>
                <w:szCs w:val="24"/>
              </w:rPr>
            </w:pPr>
            <w:r>
              <w:rPr>
                <w:rFonts w:ascii="Times New Roman" w:hAnsi="Times New Roman" w:cs="Times New Roman"/>
                <w:color w:val="000000"/>
                <w:sz w:val="24"/>
                <w:szCs w:val="24"/>
              </w:rPr>
              <w:t>руемых</w:t>
            </w:r>
          </w:p>
          <w:p w:rsidR="00B439AB" w:rsidRDefault="003E250A">
            <w:pPr>
              <w:spacing w:after="0" w:line="240" w:lineRule="auto"/>
              <w:jc w:val="center"/>
              <w:rPr>
                <w:sz w:val="24"/>
                <w:szCs w:val="24"/>
              </w:rPr>
            </w:pPr>
            <w:r>
              <w:rPr>
                <w:rFonts w:ascii="Times New Roman" w:hAnsi="Times New Roman" w:cs="Times New Roman"/>
                <w:color w:val="000000"/>
                <w:sz w:val="24"/>
                <w:szCs w:val="24"/>
              </w:rPr>
              <w:t>компе-</w:t>
            </w:r>
          </w:p>
          <w:p w:rsidR="00B439AB" w:rsidRDefault="003E250A">
            <w:pPr>
              <w:spacing w:after="0" w:line="240" w:lineRule="auto"/>
              <w:jc w:val="center"/>
              <w:rPr>
                <w:sz w:val="24"/>
                <w:szCs w:val="24"/>
              </w:rPr>
            </w:pPr>
            <w:r>
              <w:rPr>
                <w:rFonts w:ascii="Times New Roman" w:hAnsi="Times New Roman" w:cs="Times New Roman"/>
                <w:color w:val="000000"/>
                <w:sz w:val="24"/>
                <w:szCs w:val="24"/>
              </w:rPr>
              <w:t>тенций</w:t>
            </w:r>
          </w:p>
        </w:tc>
      </w:tr>
      <w:tr w:rsidR="00B439AB">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439AB" w:rsidRDefault="003E250A">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439AB" w:rsidRDefault="00B439AB"/>
        </w:tc>
      </w:tr>
      <w:tr w:rsidR="00B439AB">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439AB" w:rsidRDefault="003E250A">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439AB" w:rsidRDefault="003E250A">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439AB" w:rsidRDefault="00B439AB"/>
        </w:tc>
      </w:tr>
      <w:tr w:rsidR="00B439AB">
        <w:trPr>
          <w:trHeight w:hRule="exact" w:val="1155"/>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439AB" w:rsidRDefault="003E250A">
            <w:pPr>
              <w:spacing w:after="0" w:line="240" w:lineRule="auto"/>
              <w:jc w:val="center"/>
            </w:pPr>
            <w:r>
              <w:rPr>
                <w:rFonts w:ascii="Times New Roman" w:hAnsi="Times New Roman" w:cs="Times New Roman"/>
                <w:color w:val="000000"/>
              </w:rPr>
              <w:t>История (история России, всеобщая история)</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439AB" w:rsidRDefault="003E250A">
            <w:pPr>
              <w:spacing w:after="0" w:line="240" w:lineRule="auto"/>
              <w:jc w:val="center"/>
            </w:pPr>
            <w:r>
              <w:rPr>
                <w:rFonts w:ascii="Times New Roman" w:hAnsi="Times New Roman" w:cs="Times New Roman"/>
                <w:color w:val="000000"/>
              </w:rPr>
              <w:t>Новая и новейшая история России</w:t>
            </w:r>
          </w:p>
          <w:p w:rsidR="00B439AB" w:rsidRDefault="003E250A">
            <w:pPr>
              <w:spacing w:after="0" w:line="240" w:lineRule="auto"/>
              <w:jc w:val="center"/>
            </w:pPr>
            <w:r>
              <w:rPr>
                <w:rFonts w:ascii="Times New Roman" w:hAnsi="Times New Roman" w:cs="Times New Roman"/>
                <w:color w:val="000000"/>
              </w:rPr>
              <w:t>Новая и новейшая история стран Запада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439AB" w:rsidRDefault="003E250A">
            <w:pPr>
              <w:spacing w:after="0" w:line="240" w:lineRule="auto"/>
              <w:jc w:val="center"/>
              <w:rPr>
                <w:sz w:val="24"/>
                <w:szCs w:val="24"/>
              </w:rPr>
            </w:pPr>
            <w:r>
              <w:rPr>
                <w:rFonts w:ascii="Times New Roman" w:hAnsi="Times New Roman" w:cs="Times New Roman"/>
                <w:color w:val="000000"/>
                <w:sz w:val="24"/>
                <w:szCs w:val="24"/>
              </w:rPr>
              <w:t>УК-1, ПК-3, ОПК-2, ОПК-8</w:t>
            </w:r>
          </w:p>
        </w:tc>
      </w:tr>
      <w:tr w:rsidR="00B439AB">
        <w:trPr>
          <w:trHeight w:hRule="exact" w:val="138"/>
        </w:trPr>
        <w:tc>
          <w:tcPr>
            <w:tcW w:w="3970" w:type="dxa"/>
          </w:tcPr>
          <w:p w:rsidR="00B439AB" w:rsidRDefault="00B439AB"/>
        </w:tc>
        <w:tc>
          <w:tcPr>
            <w:tcW w:w="4679" w:type="dxa"/>
          </w:tcPr>
          <w:p w:rsidR="00B439AB" w:rsidRDefault="00B439AB"/>
        </w:tc>
        <w:tc>
          <w:tcPr>
            <w:tcW w:w="993" w:type="dxa"/>
          </w:tcPr>
          <w:p w:rsidR="00B439AB" w:rsidRDefault="00B439AB"/>
        </w:tc>
      </w:tr>
      <w:tr w:rsidR="00B439AB">
        <w:trPr>
          <w:trHeight w:hRule="exact" w:val="930"/>
        </w:trPr>
        <w:tc>
          <w:tcPr>
            <w:tcW w:w="9654" w:type="dxa"/>
            <w:gridSpan w:val="3"/>
            <w:shd w:val="clear" w:color="000000" w:fill="FFFFFF"/>
            <w:tcMar>
              <w:left w:w="34" w:type="dxa"/>
              <w:right w:w="34" w:type="dxa"/>
            </w:tcMar>
          </w:tcPr>
          <w:p w:rsidR="00B439AB" w:rsidRDefault="003E250A">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w:t>
            </w:r>
          </w:p>
        </w:tc>
      </w:tr>
    </w:tbl>
    <w:p w:rsidR="00B439AB" w:rsidRDefault="003E250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B439AB">
        <w:trPr>
          <w:trHeight w:hRule="exact" w:val="314"/>
        </w:trPr>
        <w:tc>
          <w:tcPr>
            <w:tcW w:w="9654" w:type="dxa"/>
            <w:gridSpan w:val="5"/>
            <w:shd w:val="clear" w:color="000000" w:fill="FFFFFF"/>
            <w:tcMar>
              <w:left w:w="34" w:type="dxa"/>
              <w:right w:w="34" w:type="dxa"/>
            </w:tcMar>
          </w:tcPr>
          <w:p w:rsidR="00B439AB" w:rsidRDefault="003E250A">
            <w:pPr>
              <w:spacing w:after="0" w:line="240" w:lineRule="auto"/>
              <w:rPr>
                <w:sz w:val="24"/>
                <w:szCs w:val="24"/>
              </w:rPr>
            </w:pPr>
            <w:r>
              <w:rPr>
                <w:rFonts w:ascii="Times New Roman" w:hAnsi="Times New Roman" w:cs="Times New Roman"/>
                <w:b/>
                <w:color w:val="000000"/>
                <w:sz w:val="24"/>
                <w:szCs w:val="24"/>
              </w:rPr>
              <w:lastRenderedPageBreak/>
              <w:t>обучающихся</w:t>
            </w:r>
          </w:p>
        </w:tc>
      </w:tr>
      <w:tr w:rsidR="00B439AB">
        <w:trPr>
          <w:trHeight w:hRule="exact" w:val="585"/>
        </w:trPr>
        <w:tc>
          <w:tcPr>
            <w:tcW w:w="9654" w:type="dxa"/>
            <w:gridSpan w:val="5"/>
            <w:shd w:val="clear" w:color="000000" w:fill="FFFFFF"/>
            <w:tcMar>
              <w:left w:w="34" w:type="dxa"/>
              <w:right w:w="34" w:type="dxa"/>
            </w:tcMar>
          </w:tcPr>
          <w:p w:rsidR="00B439AB" w:rsidRDefault="003E250A">
            <w:pPr>
              <w:spacing w:after="0" w:line="240" w:lineRule="auto"/>
              <w:jc w:val="center"/>
              <w:rPr>
                <w:sz w:val="24"/>
                <w:szCs w:val="24"/>
              </w:rPr>
            </w:pPr>
            <w:r>
              <w:rPr>
                <w:rFonts w:ascii="Times New Roman" w:hAnsi="Times New Roman" w:cs="Times New Roman"/>
                <w:color w:val="000000"/>
                <w:sz w:val="24"/>
                <w:szCs w:val="24"/>
              </w:rPr>
              <w:t>Объем учебной дисциплины – 11 зачетных единиц – 396 академических часов</w:t>
            </w:r>
          </w:p>
          <w:p w:rsidR="00B439AB" w:rsidRDefault="003E250A">
            <w:pPr>
              <w:spacing w:after="0" w:line="240" w:lineRule="auto"/>
              <w:jc w:val="center"/>
              <w:rPr>
                <w:sz w:val="24"/>
                <w:szCs w:val="24"/>
              </w:rPr>
            </w:pPr>
            <w:r>
              <w:rPr>
                <w:rFonts w:ascii="Times New Roman" w:hAnsi="Times New Roman" w:cs="Times New Roman"/>
                <w:color w:val="000000"/>
                <w:sz w:val="24"/>
                <w:szCs w:val="24"/>
              </w:rPr>
              <w:t>Из них:</w:t>
            </w:r>
          </w:p>
        </w:tc>
      </w:tr>
      <w:tr w:rsidR="00B439AB">
        <w:trPr>
          <w:trHeight w:hRule="exact" w:val="138"/>
        </w:trPr>
        <w:tc>
          <w:tcPr>
            <w:tcW w:w="5671" w:type="dxa"/>
          </w:tcPr>
          <w:p w:rsidR="00B439AB" w:rsidRDefault="00B439AB"/>
        </w:tc>
        <w:tc>
          <w:tcPr>
            <w:tcW w:w="1702" w:type="dxa"/>
          </w:tcPr>
          <w:p w:rsidR="00B439AB" w:rsidRDefault="00B439AB"/>
        </w:tc>
        <w:tc>
          <w:tcPr>
            <w:tcW w:w="426" w:type="dxa"/>
          </w:tcPr>
          <w:p w:rsidR="00B439AB" w:rsidRDefault="00B439AB"/>
        </w:tc>
        <w:tc>
          <w:tcPr>
            <w:tcW w:w="710" w:type="dxa"/>
          </w:tcPr>
          <w:p w:rsidR="00B439AB" w:rsidRDefault="00B439AB"/>
        </w:tc>
        <w:tc>
          <w:tcPr>
            <w:tcW w:w="1135" w:type="dxa"/>
          </w:tcPr>
          <w:p w:rsidR="00B439AB" w:rsidRDefault="00B439AB"/>
        </w:tc>
      </w:tr>
      <w:tr w:rsidR="00B439A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3E250A">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3E250A">
            <w:pPr>
              <w:spacing w:after="0" w:line="240" w:lineRule="auto"/>
              <w:jc w:val="center"/>
              <w:rPr>
                <w:sz w:val="24"/>
                <w:szCs w:val="24"/>
              </w:rPr>
            </w:pPr>
            <w:r>
              <w:rPr>
                <w:rFonts w:ascii="Times New Roman" w:hAnsi="Times New Roman" w:cs="Times New Roman"/>
                <w:color w:val="000000"/>
                <w:sz w:val="24"/>
                <w:szCs w:val="24"/>
              </w:rPr>
              <w:t>144</w:t>
            </w:r>
          </w:p>
        </w:tc>
      </w:tr>
      <w:tr w:rsidR="00B439A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3E250A">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3E250A">
            <w:pPr>
              <w:spacing w:after="0" w:line="240" w:lineRule="auto"/>
              <w:jc w:val="center"/>
              <w:rPr>
                <w:sz w:val="24"/>
                <w:szCs w:val="24"/>
              </w:rPr>
            </w:pPr>
            <w:r>
              <w:rPr>
                <w:rFonts w:ascii="Times New Roman" w:hAnsi="Times New Roman" w:cs="Times New Roman"/>
                <w:color w:val="000000"/>
                <w:sz w:val="24"/>
                <w:szCs w:val="24"/>
              </w:rPr>
              <w:t>54</w:t>
            </w:r>
          </w:p>
        </w:tc>
      </w:tr>
      <w:tr w:rsidR="00B439A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3E250A">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3E250A">
            <w:pPr>
              <w:spacing w:after="0" w:line="240" w:lineRule="auto"/>
              <w:jc w:val="center"/>
              <w:rPr>
                <w:sz w:val="24"/>
                <w:szCs w:val="24"/>
              </w:rPr>
            </w:pPr>
            <w:r>
              <w:rPr>
                <w:rFonts w:ascii="Times New Roman" w:hAnsi="Times New Roman" w:cs="Times New Roman"/>
                <w:color w:val="000000"/>
                <w:sz w:val="24"/>
                <w:szCs w:val="24"/>
              </w:rPr>
              <w:t>0</w:t>
            </w:r>
          </w:p>
        </w:tc>
      </w:tr>
      <w:tr w:rsidR="00B439A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3E250A">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3E250A">
            <w:pPr>
              <w:spacing w:after="0" w:line="240" w:lineRule="auto"/>
              <w:jc w:val="center"/>
              <w:rPr>
                <w:sz w:val="24"/>
                <w:szCs w:val="24"/>
              </w:rPr>
            </w:pPr>
            <w:r>
              <w:rPr>
                <w:rFonts w:ascii="Times New Roman" w:hAnsi="Times New Roman" w:cs="Times New Roman"/>
                <w:color w:val="000000"/>
                <w:sz w:val="24"/>
                <w:szCs w:val="24"/>
              </w:rPr>
              <w:t>18</w:t>
            </w:r>
          </w:p>
        </w:tc>
      </w:tr>
      <w:tr w:rsidR="00B439A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3E250A">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3E250A">
            <w:pPr>
              <w:spacing w:after="0" w:line="240" w:lineRule="auto"/>
              <w:jc w:val="center"/>
              <w:rPr>
                <w:sz w:val="24"/>
                <w:szCs w:val="24"/>
              </w:rPr>
            </w:pPr>
            <w:r>
              <w:rPr>
                <w:rFonts w:ascii="Times New Roman" w:hAnsi="Times New Roman" w:cs="Times New Roman"/>
                <w:color w:val="000000"/>
                <w:sz w:val="24"/>
                <w:szCs w:val="24"/>
              </w:rPr>
              <w:t>72</w:t>
            </w:r>
          </w:p>
        </w:tc>
      </w:tr>
      <w:tr w:rsidR="00B439A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3E250A">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3E250A">
            <w:pPr>
              <w:spacing w:after="0" w:line="240" w:lineRule="auto"/>
              <w:jc w:val="center"/>
              <w:rPr>
                <w:sz w:val="24"/>
                <w:szCs w:val="24"/>
              </w:rPr>
            </w:pPr>
            <w:r>
              <w:rPr>
                <w:rFonts w:ascii="Times New Roman" w:hAnsi="Times New Roman" w:cs="Times New Roman"/>
                <w:color w:val="000000"/>
                <w:sz w:val="24"/>
                <w:szCs w:val="24"/>
              </w:rPr>
              <w:t>166</w:t>
            </w:r>
          </w:p>
        </w:tc>
      </w:tr>
      <w:tr w:rsidR="00B439A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3E250A">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3E250A">
            <w:pPr>
              <w:spacing w:after="0" w:line="240" w:lineRule="auto"/>
              <w:jc w:val="center"/>
              <w:rPr>
                <w:sz w:val="24"/>
                <w:szCs w:val="24"/>
              </w:rPr>
            </w:pPr>
            <w:r>
              <w:rPr>
                <w:rFonts w:ascii="Times New Roman" w:hAnsi="Times New Roman" w:cs="Times New Roman"/>
                <w:color w:val="000000"/>
                <w:sz w:val="24"/>
                <w:szCs w:val="24"/>
              </w:rPr>
              <w:t>72</w:t>
            </w:r>
          </w:p>
        </w:tc>
      </w:tr>
      <w:tr w:rsidR="00B439AB">
        <w:trPr>
          <w:trHeight w:hRule="exact" w:val="416"/>
        </w:trPr>
        <w:tc>
          <w:tcPr>
            <w:tcW w:w="5671" w:type="dxa"/>
          </w:tcPr>
          <w:p w:rsidR="00B439AB" w:rsidRDefault="00B439AB"/>
        </w:tc>
        <w:tc>
          <w:tcPr>
            <w:tcW w:w="1702" w:type="dxa"/>
          </w:tcPr>
          <w:p w:rsidR="00B439AB" w:rsidRDefault="00B439AB"/>
        </w:tc>
        <w:tc>
          <w:tcPr>
            <w:tcW w:w="426" w:type="dxa"/>
          </w:tcPr>
          <w:p w:rsidR="00B439AB" w:rsidRDefault="00B439AB"/>
        </w:tc>
        <w:tc>
          <w:tcPr>
            <w:tcW w:w="710" w:type="dxa"/>
          </w:tcPr>
          <w:p w:rsidR="00B439AB" w:rsidRDefault="00B439AB"/>
        </w:tc>
        <w:tc>
          <w:tcPr>
            <w:tcW w:w="1135" w:type="dxa"/>
          </w:tcPr>
          <w:p w:rsidR="00B439AB" w:rsidRDefault="00B439AB"/>
        </w:tc>
      </w:tr>
      <w:tr w:rsidR="00B439A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3E250A">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3E250A">
            <w:pPr>
              <w:spacing w:after="0" w:line="240" w:lineRule="auto"/>
              <w:jc w:val="center"/>
              <w:rPr>
                <w:sz w:val="24"/>
                <w:szCs w:val="24"/>
              </w:rPr>
            </w:pPr>
            <w:r>
              <w:rPr>
                <w:rFonts w:ascii="Times New Roman" w:hAnsi="Times New Roman" w:cs="Times New Roman"/>
                <w:color w:val="000000"/>
                <w:sz w:val="24"/>
                <w:szCs w:val="24"/>
              </w:rPr>
              <w:t>экзамены 4, 6</w:t>
            </w:r>
          </w:p>
          <w:p w:rsidR="00B439AB" w:rsidRDefault="003E250A">
            <w:pPr>
              <w:spacing w:after="0" w:line="240" w:lineRule="auto"/>
              <w:jc w:val="center"/>
              <w:rPr>
                <w:sz w:val="24"/>
                <w:szCs w:val="24"/>
              </w:rPr>
            </w:pPr>
            <w:r>
              <w:rPr>
                <w:rFonts w:ascii="Times New Roman" w:hAnsi="Times New Roman" w:cs="Times New Roman"/>
                <w:color w:val="000000"/>
                <w:sz w:val="24"/>
                <w:szCs w:val="24"/>
              </w:rPr>
              <w:t>курсовые работы 4</w:t>
            </w:r>
          </w:p>
        </w:tc>
      </w:tr>
      <w:tr w:rsidR="00B439AB">
        <w:trPr>
          <w:trHeight w:hRule="exact" w:val="277"/>
        </w:trPr>
        <w:tc>
          <w:tcPr>
            <w:tcW w:w="5671" w:type="dxa"/>
          </w:tcPr>
          <w:p w:rsidR="00B439AB" w:rsidRDefault="00B439AB"/>
        </w:tc>
        <w:tc>
          <w:tcPr>
            <w:tcW w:w="1702" w:type="dxa"/>
          </w:tcPr>
          <w:p w:rsidR="00B439AB" w:rsidRDefault="00B439AB"/>
        </w:tc>
        <w:tc>
          <w:tcPr>
            <w:tcW w:w="426" w:type="dxa"/>
          </w:tcPr>
          <w:p w:rsidR="00B439AB" w:rsidRDefault="00B439AB"/>
        </w:tc>
        <w:tc>
          <w:tcPr>
            <w:tcW w:w="710" w:type="dxa"/>
          </w:tcPr>
          <w:p w:rsidR="00B439AB" w:rsidRDefault="00B439AB"/>
        </w:tc>
        <w:tc>
          <w:tcPr>
            <w:tcW w:w="1135" w:type="dxa"/>
          </w:tcPr>
          <w:p w:rsidR="00B439AB" w:rsidRDefault="00B439AB"/>
        </w:tc>
      </w:tr>
      <w:tr w:rsidR="00B439AB">
        <w:trPr>
          <w:trHeight w:hRule="exact" w:val="1666"/>
        </w:trPr>
        <w:tc>
          <w:tcPr>
            <w:tcW w:w="9654" w:type="dxa"/>
            <w:gridSpan w:val="5"/>
            <w:shd w:val="clear" w:color="000000" w:fill="FFFFFF"/>
            <w:tcMar>
              <w:left w:w="34" w:type="dxa"/>
              <w:right w:w="34" w:type="dxa"/>
            </w:tcMar>
          </w:tcPr>
          <w:p w:rsidR="00B439AB" w:rsidRDefault="00B439AB">
            <w:pPr>
              <w:spacing w:after="0" w:line="240" w:lineRule="auto"/>
              <w:jc w:val="center"/>
              <w:rPr>
                <w:sz w:val="24"/>
                <w:szCs w:val="24"/>
              </w:rPr>
            </w:pPr>
          </w:p>
          <w:p w:rsidR="00B439AB" w:rsidRDefault="003E250A">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439AB" w:rsidRDefault="00B439AB">
            <w:pPr>
              <w:spacing w:after="0" w:line="240" w:lineRule="auto"/>
              <w:jc w:val="center"/>
              <w:rPr>
                <w:sz w:val="24"/>
                <w:szCs w:val="24"/>
              </w:rPr>
            </w:pPr>
          </w:p>
          <w:p w:rsidR="00B439AB" w:rsidRDefault="003E250A">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B439AB">
        <w:trPr>
          <w:trHeight w:hRule="exact" w:val="416"/>
        </w:trPr>
        <w:tc>
          <w:tcPr>
            <w:tcW w:w="5671" w:type="dxa"/>
          </w:tcPr>
          <w:p w:rsidR="00B439AB" w:rsidRDefault="00B439AB"/>
        </w:tc>
        <w:tc>
          <w:tcPr>
            <w:tcW w:w="1702" w:type="dxa"/>
          </w:tcPr>
          <w:p w:rsidR="00B439AB" w:rsidRDefault="00B439AB"/>
        </w:tc>
        <w:tc>
          <w:tcPr>
            <w:tcW w:w="426" w:type="dxa"/>
          </w:tcPr>
          <w:p w:rsidR="00B439AB" w:rsidRDefault="00B439AB"/>
        </w:tc>
        <w:tc>
          <w:tcPr>
            <w:tcW w:w="710" w:type="dxa"/>
          </w:tcPr>
          <w:p w:rsidR="00B439AB" w:rsidRDefault="00B439AB"/>
        </w:tc>
        <w:tc>
          <w:tcPr>
            <w:tcW w:w="1135" w:type="dxa"/>
          </w:tcPr>
          <w:p w:rsidR="00B439AB" w:rsidRDefault="00B439AB"/>
        </w:tc>
      </w:tr>
      <w:tr w:rsidR="00B439A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439AB" w:rsidRDefault="003E250A">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439AB" w:rsidRDefault="003E250A">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439AB" w:rsidRDefault="003E250A">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439AB" w:rsidRDefault="003E250A">
            <w:pPr>
              <w:spacing w:after="0" w:line="240" w:lineRule="auto"/>
              <w:jc w:val="center"/>
              <w:rPr>
                <w:sz w:val="24"/>
                <w:szCs w:val="24"/>
              </w:rPr>
            </w:pPr>
            <w:r>
              <w:rPr>
                <w:rFonts w:ascii="Times New Roman" w:hAnsi="Times New Roman" w:cs="Times New Roman"/>
                <w:color w:val="000000"/>
                <w:sz w:val="24"/>
                <w:szCs w:val="24"/>
              </w:rPr>
              <w:t>Часов</w:t>
            </w:r>
          </w:p>
        </w:tc>
      </w:tr>
      <w:tr w:rsidR="00B439A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439AB" w:rsidRDefault="00B439AB"/>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439AB" w:rsidRDefault="00B439A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439AB" w:rsidRDefault="00B439A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439AB" w:rsidRDefault="00B439AB"/>
        </w:tc>
      </w:tr>
      <w:tr w:rsidR="00B439A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3E250A">
            <w:pPr>
              <w:spacing w:after="0" w:line="240" w:lineRule="auto"/>
              <w:rPr>
                <w:sz w:val="24"/>
                <w:szCs w:val="24"/>
              </w:rPr>
            </w:pPr>
            <w:r>
              <w:rPr>
                <w:rFonts w:ascii="Times New Roman" w:hAnsi="Times New Roman" w:cs="Times New Roman"/>
                <w:color w:val="000000"/>
                <w:sz w:val="24"/>
                <w:szCs w:val="24"/>
              </w:rPr>
              <w:t>Тема 1.Предмет и значение истории мировых цивилизаций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3E250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3E250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3E250A">
            <w:pPr>
              <w:spacing w:after="0" w:line="240" w:lineRule="auto"/>
              <w:jc w:val="center"/>
              <w:rPr>
                <w:sz w:val="24"/>
                <w:szCs w:val="24"/>
              </w:rPr>
            </w:pPr>
            <w:r>
              <w:rPr>
                <w:rFonts w:ascii="Times New Roman" w:hAnsi="Times New Roman" w:cs="Times New Roman"/>
                <w:color w:val="000000"/>
                <w:sz w:val="24"/>
                <w:szCs w:val="24"/>
              </w:rPr>
              <w:t>3</w:t>
            </w:r>
          </w:p>
        </w:tc>
      </w:tr>
      <w:tr w:rsidR="00B439A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3E250A">
            <w:pPr>
              <w:spacing w:after="0" w:line="240" w:lineRule="auto"/>
              <w:rPr>
                <w:sz w:val="24"/>
                <w:szCs w:val="24"/>
              </w:rPr>
            </w:pPr>
            <w:r>
              <w:rPr>
                <w:rFonts w:ascii="Times New Roman" w:hAnsi="Times New Roman" w:cs="Times New Roman"/>
                <w:color w:val="000000"/>
                <w:sz w:val="24"/>
                <w:szCs w:val="24"/>
              </w:rPr>
              <w:t>Тема 2.Цивилизационный подход к изучению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3E250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3E250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3E250A">
            <w:pPr>
              <w:spacing w:after="0" w:line="240" w:lineRule="auto"/>
              <w:jc w:val="center"/>
              <w:rPr>
                <w:sz w:val="24"/>
                <w:szCs w:val="24"/>
              </w:rPr>
            </w:pPr>
            <w:r>
              <w:rPr>
                <w:rFonts w:ascii="Times New Roman" w:hAnsi="Times New Roman" w:cs="Times New Roman"/>
                <w:color w:val="000000"/>
                <w:sz w:val="24"/>
                <w:szCs w:val="24"/>
              </w:rPr>
              <w:t>3</w:t>
            </w:r>
          </w:p>
        </w:tc>
      </w:tr>
      <w:tr w:rsidR="00B439A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3E250A">
            <w:pPr>
              <w:spacing w:after="0" w:line="240" w:lineRule="auto"/>
              <w:rPr>
                <w:sz w:val="24"/>
                <w:szCs w:val="24"/>
              </w:rPr>
            </w:pPr>
            <w:r>
              <w:rPr>
                <w:rFonts w:ascii="Times New Roman" w:hAnsi="Times New Roman" w:cs="Times New Roman"/>
                <w:color w:val="000000"/>
                <w:sz w:val="24"/>
                <w:szCs w:val="24"/>
              </w:rPr>
              <w:t>Тема 3. Понятие цивилизации. Теории цивилизаций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3E250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3E250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3E250A">
            <w:pPr>
              <w:spacing w:after="0" w:line="240" w:lineRule="auto"/>
              <w:jc w:val="center"/>
              <w:rPr>
                <w:sz w:val="24"/>
                <w:szCs w:val="24"/>
              </w:rPr>
            </w:pPr>
            <w:r>
              <w:rPr>
                <w:rFonts w:ascii="Times New Roman" w:hAnsi="Times New Roman" w:cs="Times New Roman"/>
                <w:color w:val="000000"/>
                <w:sz w:val="24"/>
                <w:szCs w:val="24"/>
              </w:rPr>
              <w:t>3</w:t>
            </w:r>
          </w:p>
        </w:tc>
      </w:tr>
      <w:tr w:rsidR="00B439A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3E250A">
            <w:pPr>
              <w:spacing w:after="0" w:line="240" w:lineRule="auto"/>
              <w:rPr>
                <w:sz w:val="24"/>
                <w:szCs w:val="24"/>
              </w:rPr>
            </w:pPr>
            <w:r>
              <w:rPr>
                <w:rFonts w:ascii="Times New Roman" w:hAnsi="Times New Roman" w:cs="Times New Roman"/>
                <w:color w:val="000000"/>
                <w:sz w:val="24"/>
                <w:szCs w:val="24"/>
              </w:rPr>
              <w:t>Тема 1.Предмет и значение истории мировых цивилизаций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3E250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3E250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3E250A">
            <w:pPr>
              <w:spacing w:after="0" w:line="240" w:lineRule="auto"/>
              <w:jc w:val="center"/>
              <w:rPr>
                <w:sz w:val="24"/>
                <w:szCs w:val="24"/>
              </w:rPr>
            </w:pPr>
            <w:r>
              <w:rPr>
                <w:rFonts w:ascii="Times New Roman" w:hAnsi="Times New Roman" w:cs="Times New Roman"/>
                <w:color w:val="000000"/>
                <w:sz w:val="24"/>
                <w:szCs w:val="24"/>
              </w:rPr>
              <w:t>9</w:t>
            </w:r>
          </w:p>
        </w:tc>
      </w:tr>
      <w:tr w:rsidR="00B439A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3E250A">
            <w:pPr>
              <w:spacing w:after="0" w:line="240" w:lineRule="auto"/>
              <w:rPr>
                <w:sz w:val="24"/>
                <w:szCs w:val="24"/>
              </w:rPr>
            </w:pPr>
            <w:r>
              <w:rPr>
                <w:rFonts w:ascii="Times New Roman" w:hAnsi="Times New Roman" w:cs="Times New Roman"/>
                <w:color w:val="000000"/>
                <w:sz w:val="24"/>
                <w:szCs w:val="24"/>
              </w:rPr>
              <w:t>Тема 2.Цивилизационный подход к изучению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3E250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3E250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3E250A">
            <w:pPr>
              <w:spacing w:after="0" w:line="240" w:lineRule="auto"/>
              <w:jc w:val="center"/>
              <w:rPr>
                <w:sz w:val="24"/>
                <w:szCs w:val="24"/>
              </w:rPr>
            </w:pPr>
            <w:r>
              <w:rPr>
                <w:rFonts w:ascii="Times New Roman" w:hAnsi="Times New Roman" w:cs="Times New Roman"/>
                <w:color w:val="000000"/>
                <w:sz w:val="24"/>
                <w:szCs w:val="24"/>
              </w:rPr>
              <w:t>9</w:t>
            </w:r>
          </w:p>
        </w:tc>
      </w:tr>
      <w:tr w:rsidR="00B439A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3E250A">
            <w:pPr>
              <w:spacing w:after="0" w:line="240" w:lineRule="auto"/>
              <w:rPr>
                <w:sz w:val="24"/>
                <w:szCs w:val="24"/>
              </w:rPr>
            </w:pPr>
            <w:r>
              <w:rPr>
                <w:rFonts w:ascii="Times New Roman" w:hAnsi="Times New Roman" w:cs="Times New Roman"/>
                <w:color w:val="000000"/>
                <w:sz w:val="24"/>
                <w:szCs w:val="24"/>
              </w:rPr>
              <w:t>Тема 3. Понятие цивилизации. Теории цивилизаций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3E250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3E250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3E250A">
            <w:pPr>
              <w:spacing w:after="0" w:line="240" w:lineRule="auto"/>
              <w:jc w:val="center"/>
              <w:rPr>
                <w:sz w:val="24"/>
                <w:szCs w:val="24"/>
              </w:rPr>
            </w:pPr>
            <w:r>
              <w:rPr>
                <w:rFonts w:ascii="Times New Roman" w:hAnsi="Times New Roman" w:cs="Times New Roman"/>
                <w:color w:val="000000"/>
                <w:sz w:val="24"/>
                <w:szCs w:val="24"/>
              </w:rPr>
              <w:t>9</w:t>
            </w:r>
          </w:p>
        </w:tc>
      </w:tr>
      <w:tr w:rsidR="00B439A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3E250A">
            <w:pPr>
              <w:spacing w:after="0" w:line="240" w:lineRule="auto"/>
              <w:rPr>
                <w:sz w:val="24"/>
                <w:szCs w:val="24"/>
              </w:rPr>
            </w:pPr>
            <w:r>
              <w:rPr>
                <w:rFonts w:ascii="Times New Roman" w:hAnsi="Times New Roman" w:cs="Times New Roman"/>
                <w:color w:val="000000"/>
                <w:sz w:val="24"/>
                <w:szCs w:val="24"/>
              </w:rPr>
              <w:t>Тема 1.Предмет и значение истории мировых цивилизаций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3E250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3E250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3E250A">
            <w:pPr>
              <w:spacing w:after="0" w:line="240" w:lineRule="auto"/>
              <w:jc w:val="center"/>
              <w:rPr>
                <w:sz w:val="24"/>
                <w:szCs w:val="24"/>
              </w:rPr>
            </w:pPr>
            <w:r>
              <w:rPr>
                <w:rFonts w:ascii="Times New Roman" w:hAnsi="Times New Roman" w:cs="Times New Roman"/>
                <w:color w:val="000000"/>
                <w:sz w:val="24"/>
                <w:szCs w:val="24"/>
              </w:rPr>
              <w:t>2</w:t>
            </w:r>
          </w:p>
        </w:tc>
      </w:tr>
      <w:tr w:rsidR="00B439A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3E250A">
            <w:pPr>
              <w:spacing w:after="0" w:line="240" w:lineRule="auto"/>
              <w:rPr>
                <w:sz w:val="24"/>
                <w:szCs w:val="24"/>
              </w:rPr>
            </w:pPr>
            <w:r>
              <w:rPr>
                <w:rFonts w:ascii="Times New Roman" w:hAnsi="Times New Roman" w:cs="Times New Roman"/>
                <w:color w:val="000000"/>
                <w:sz w:val="24"/>
                <w:szCs w:val="24"/>
              </w:rPr>
              <w:t>Тема 2.Цивилизационный подход к изучению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3E250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3E250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3E250A">
            <w:pPr>
              <w:spacing w:after="0" w:line="240" w:lineRule="auto"/>
              <w:jc w:val="center"/>
              <w:rPr>
                <w:sz w:val="24"/>
                <w:szCs w:val="24"/>
              </w:rPr>
            </w:pPr>
            <w:r>
              <w:rPr>
                <w:rFonts w:ascii="Times New Roman" w:hAnsi="Times New Roman" w:cs="Times New Roman"/>
                <w:color w:val="000000"/>
                <w:sz w:val="24"/>
                <w:szCs w:val="24"/>
              </w:rPr>
              <w:t>4</w:t>
            </w:r>
          </w:p>
        </w:tc>
      </w:tr>
      <w:tr w:rsidR="00B439A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3E250A">
            <w:pPr>
              <w:spacing w:after="0" w:line="240" w:lineRule="auto"/>
              <w:rPr>
                <w:sz w:val="24"/>
                <w:szCs w:val="24"/>
              </w:rPr>
            </w:pPr>
            <w:r>
              <w:rPr>
                <w:rFonts w:ascii="Times New Roman" w:hAnsi="Times New Roman" w:cs="Times New Roman"/>
                <w:color w:val="000000"/>
                <w:sz w:val="24"/>
                <w:szCs w:val="24"/>
              </w:rPr>
              <w:t>Тема 3. Понятие цивилизации. Теории цивилизаций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3E250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3E250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3E250A">
            <w:pPr>
              <w:spacing w:after="0" w:line="240" w:lineRule="auto"/>
              <w:jc w:val="center"/>
              <w:rPr>
                <w:sz w:val="24"/>
                <w:szCs w:val="24"/>
              </w:rPr>
            </w:pPr>
            <w:r>
              <w:rPr>
                <w:rFonts w:ascii="Times New Roman" w:hAnsi="Times New Roman" w:cs="Times New Roman"/>
                <w:color w:val="000000"/>
                <w:sz w:val="24"/>
                <w:szCs w:val="24"/>
              </w:rPr>
              <w:t>4</w:t>
            </w:r>
          </w:p>
        </w:tc>
      </w:tr>
      <w:tr w:rsidR="00B439A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439AB" w:rsidRDefault="00B439AB"/>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439AB" w:rsidRDefault="00B439A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439AB" w:rsidRDefault="00B439A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439AB" w:rsidRDefault="00B439AB"/>
        </w:tc>
      </w:tr>
      <w:tr w:rsidR="00B439A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3E250A">
            <w:pPr>
              <w:spacing w:after="0" w:line="240" w:lineRule="auto"/>
              <w:rPr>
                <w:sz w:val="24"/>
                <w:szCs w:val="24"/>
              </w:rPr>
            </w:pPr>
            <w:r>
              <w:rPr>
                <w:rFonts w:ascii="Times New Roman" w:hAnsi="Times New Roman" w:cs="Times New Roman"/>
                <w:color w:val="000000"/>
                <w:sz w:val="24"/>
                <w:szCs w:val="24"/>
              </w:rPr>
              <w:t>Тема 4. Месопотамская 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3E250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3E250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3E250A">
            <w:pPr>
              <w:spacing w:after="0" w:line="240" w:lineRule="auto"/>
              <w:jc w:val="center"/>
              <w:rPr>
                <w:sz w:val="24"/>
                <w:szCs w:val="24"/>
              </w:rPr>
            </w:pPr>
            <w:r>
              <w:rPr>
                <w:rFonts w:ascii="Times New Roman" w:hAnsi="Times New Roman" w:cs="Times New Roman"/>
                <w:color w:val="000000"/>
                <w:sz w:val="24"/>
                <w:szCs w:val="24"/>
              </w:rPr>
              <w:t>3</w:t>
            </w:r>
          </w:p>
        </w:tc>
      </w:tr>
      <w:tr w:rsidR="00B439A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3E250A">
            <w:pPr>
              <w:spacing w:after="0" w:line="240" w:lineRule="auto"/>
              <w:rPr>
                <w:sz w:val="24"/>
                <w:szCs w:val="24"/>
              </w:rPr>
            </w:pPr>
            <w:r>
              <w:rPr>
                <w:rFonts w:ascii="Times New Roman" w:hAnsi="Times New Roman" w:cs="Times New Roman"/>
                <w:color w:val="000000"/>
                <w:sz w:val="24"/>
                <w:szCs w:val="24"/>
              </w:rPr>
              <w:t>Тема 5. Египетская 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3E250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3E250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3E250A">
            <w:pPr>
              <w:spacing w:after="0" w:line="240" w:lineRule="auto"/>
              <w:jc w:val="center"/>
              <w:rPr>
                <w:sz w:val="24"/>
                <w:szCs w:val="24"/>
              </w:rPr>
            </w:pPr>
            <w:r>
              <w:rPr>
                <w:rFonts w:ascii="Times New Roman" w:hAnsi="Times New Roman" w:cs="Times New Roman"/>
                <w:color w:val="000000"/>
                <w:sz w:val="24"/>
                <w:szCs w:val="24"/>
              </w:rPr>
              <w:t>3</w:t>
            </w:r>
          </w:p>
        </w:tc>
      </w:tr>
      <w:tr w:rsidR="00B439A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3E250A">
            <w:pPr>
              <w:spacing w:after="0" w:line="240" w:lineRule="auto"/>
              <w:rPr>
                <w:sz w:val="24"/>
                <w:szCs w:val="24"/>
              </w:rPr>
            </w:pPr>
            <w:r>
              <w:rPr>
                <w:rFonts w:ascii="Times New Roman" w:hAnsi="Times New Roman" w:cs="Times New Roman"/>
                <w:color w:val="000000"/>
                <w:sz w:val="24"/>
                <w:szCs w:val="24"/>
              </w:rPr>
              <w:t>Тема 6. Индийская 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3E250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3E250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3E250A">
            <w:pPr>
              <w:spacing w:after="0" w:line="240" w:lineRule="auto"/>
              <w:jc w:val="center"/>
              <w:rPr>
                <w:sz w:val="24"/>
                <w:szCs w:val="24"/>
              </w:rPr>
            </w:pPr>
            <w:r>
              <w:rPr>
                <w:rFonts w:ascii="Times New Roman" w:hAnsi="Times New Roman" w:cs="Times New Roman"/>
                <w:color w:val="000000"/>
                <w:sz w:val="24"/>
                <w:szCs w:val="24"/>
              </w:rPr>
              <w:t>3</w:t>
            </w:r>
          </w:p>
        </w:tc>
      </w:tr>
      <w:tr w:rsidR="00B439A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3E250A">
            <w:pPr>
              <w:spacing w:after="0" w:line="240" w:lineRule="auto"/>
              <w:rPr>
                <w:sz w:val="24"/>
                <w:szCs w:val="24"/>
              </w:rPr>
            </w:pPr>
            <w:r>
              <w:rPr>
                <w:rFonts w:ascii="Times New Roman" w:hAnsi="Times New Roman" w:cs="Times New Roman"/>
                <w:color w:val="000000"/>
                <w:sz w:val="24"/>
                <w:szCs w:val="24"/>
              </w:rPr>
              <w:t>Тема 7. Китайская 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3E250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3E250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3E250A">
            <w:pPr>
              <w:spacing w:after="0" w:line="240" w:lineRule="auto"/>
              <w:jc w:val="center"/>
              <w:rPr>
                <w:sz w:val="24"/>
                <w:szCs w:val="24"/>
              </w:rPr>
            </w:pPr>
            <w:r>
              <w:rPr>
                <w:rFonts w:ascii="Times New Roman" w:hAnsi="Times New Roman" w:cs="Times New Roman"/>
                <w:color w:val="000000"/>
                <w:sz w:val="24"/>
                <w:szCs w:val="24"/>
              </w:rPr>
              <w:t>3</w:t>
            </w:r>
          </w:p>
        </w:tc>
      </w:tr>
      <w:tr w:rsidR="00B439A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3E250A">
            <w:pPr>
              <w:spacing w:after="0" w:line="240" w:lineRule="auto"/>
              <w:rPr>
                <w:sz w:val="24"/>
                <w:szCs w:val="24"/>
              </w:rPr>
            </w:pPr>
            <w:r>
              <w:rPr>
                <w:rFonts w:ascii="Times New Roman" w:hAnsi="Times New Roman" w:cs="Times New Roman"/>
                <w:color w:val="000000"/>
                <w:sz w:val="24"/>
                <w:szCs w:val="24"/>
              </w:rPr>
              <w:t>Тема 8. Городские цивилизации Восточного Средиземноморья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3E250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3E250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3E250A">
            <w:pPr>
              <w:spacing w:after="0" w:line="240" w:lineRule="auto"/>
              <w:jc w:val="center"/>
              <w:rPr>
                <w:sz w:val="24"/>
                <w:szCs w:val="24"/>
              </w:rPr>
            </w:pPr>
            <w:r>
              <w:rPr>
                <w:rFonts w:ascii="Times New Roman" w:hAnsi="Times New Roman" w:cs="Times New Roman"/>
                <w:color w:val="000000"/>
                <w:sz w:val="24"/>
                <w:szCs w:val="24"/>
              </w:rPr>
              <w:t>3</w:t>
            </w:r>
          </w:p>
        </w:tc>
      </w:tr>
      <w:tr w:rsidR="00B439A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3E250A">
            <w:pPr>
              <w:spacing w:after="0" w:line="240" w:lineRule="auto"/>
              <w:rPr>
                <w:sz w:val="24"/>
                <w:szCs w:val="24"/>
              </w:rPr>
            </w:pPr>
            <w:r>
              <w:rPr>
                <w:rFonts w:ascii="Times New Roman" w:hAnsi="Times New Roman" w:cs="Times New Roman"/>
                <w:color w:val="000000"/>
                <w:sz w:val="24"/>
                <w:szCs w:val="24"/>
              </w:rPr>
              <w:t>Тема 4. Месопотамская 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3E250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3E250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3E250A">
            <w:pPr>
              <w:spacing w:after="0" w:line="240" w:lineRule="auto"/>
              <w:jc w:val="center"/>
              <w:rPr>
                <w:sz w:val="24"/>
                <w:szCs w:val="24"/>
              </w:rPr>
            </w:pPr>
            <w:r>
              <w:rPr>
                <w:rFonts w:ascii="Times New Roman" w:hAnsi="Times New Roman" w:cs="Times New Roman"/>
                <w:color w:val="000000"/>
                <w:sz w:val="24"/>
                <w:szCs w:val="24"/>
              </w:rPr>
              <w:t>9</w:t>
            </w:r>
          </w:p>
        </w:tc>
      </w:tr>
      <w:tr w:rsidR="00B439A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3E250A">
            <w:pPr>
              <w:spacing w:after="0" w:line="240" w:lineRule="auto"/>
              <w:rPr>
                <w:sz w:val="24"/>
                <w:szCs w:val="24"/>
              </w:rPr>
            </w:pPr>
            <w:r>
              <w:rPr>
                <w:rFonts w:ascii="Times New Roman" w:hAnsi="Times New Roman" w:cs="Times New Roman"/>
                <w:color w:val="000000"/>
                <w:sz w:val="24"/>
                <w:szCs w:val="24"/>
              </w:rPr>
              <w:t>Тема 5. Египетская 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3E250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3E250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3E250A">
            <w:pPr>
              <w:spacing w:after="0" w:line="240" w:lineRule="auto"/>
              <w:jc w:val="center"/>
              <w:rPr>
                <w:sz w:val="24"/>
                <w:szCs w:val="24"/>
              </w:rPr>
            </w:pPr>
            <w:r>
              <w:rPr>
                <w:rFonts w:ascii="Times New Roman" w:hAnsi="Times New Roman" w:cs="Times New Roman"/>
                <w:color w:val="000000"/>
                <w:sz w:val="24"/>
                <w:szCs w:val="24"/>
              </w:rPr>
              <w:t>10</w:t>
            </w:r>
          </w:p>
        </w:tc>
      </w:tr>
      <w:tr w:rsidR="00B439A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3E250A">
            <w:pPr>
              <w:spacing w:after="0" w:line="240" w:lineRule="auto"/>
              <w:rPr>
                <w:sz w:val="24"/>
                <w:szCs w:val="24"/>
              </w:rPr>
            </w:pPr>
            <w:r>
              <w:rPr>
                <w:rFonts w:ascii="Times New Roman" w:hAnsi="Times New Roman" w:cs="Times New Roman"/>
                <w:color w:val="000000"/>
                <w:sz w:val="24"/>
                <w:szCs w:val="24"/>
              </w:rPr>
              <w:t>Тема 6. Индийская 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3E250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3E250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3E250A">
            <w:pPr>
              <w:spacing w:after="0" w:line="240" w:lineRule="auto"/>
              <w:jc w:val="center"/>
              <w:rPr>
                <w:sz w:val="24"/>
                <w:szCs w:val="24"/>
              </w:rPr>
            </w:pPr>
            <w:r>
              <w:rPr>
                <w:rFonts w:ascii="Times New Roman" w:hAnsi="Times New Roman" w:cs="Times New Roman"/>
                <w:color w:val="000000"/>
                <w:sz w:val="24"/>
                <w:szCs w:val="24"/>
              </w:rPr>
              <w:t>10</w:t>
            </w:r>
          </w:p>
        </w:tc>
      </w:tr>
      <w:tr w:rsidR="00B439A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3E250A">
            <w:pPr>
              <w:spacing w:after="0" w:line="240" w:lineRule="auto"/>
              <w:rPr>
                <w:sz w:val="24"/>
                <w:szCs w:val="24"/>
              </w:rPr>
            </w:pPr>
            <w:r>
              <w:rPr>
                <w:rFonts w:ascii="Times New Roman" w:hAnsi="Times New Roman" w:cs="Times New Roman"/>
                <w:color w:val="000000"/>
                <w:sz w:val="24"/>
                <w:szCs w:val="24"/>
              </w:rPr>
              <w:t>Тема 7. Китайская 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3E250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3E250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3E250A">
            <w:pPr>
              <w:spacing w:after="0" w:line="240" w:lineRule="auto"/>
              <w:jc w:val="center"/>
              <w:rPr>
                <w:sz w:val="24"/>
                <w:szCs w:val="24"/>
              </w:rPr>
            </w:pPr>
            <w:r>
              <w:rPr>
                <w:rFonts w:ascii="Times New Roman" w:hAnsi="Times New Roman" w:cs="Times New Roman"/>
                <w:color w:val="000000"/>
                <w:sz w:val="24"/>
                <w:szCs w:val="24"/>
              </w:rPr>
              <w:t>10</w:t>
            </w:r>
          </w:p>
        </w:tc>
      </w:tr>
      <w:tr w:rsidR="00B439A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3E250A">
            <w:pPr>
              <w:spacing w:after="0" w:line="240" w:lineRule="auto"/>
              <w:rPr>
                <w:sz w:val="24"/>
                <w:szCs w:val="24"/>
              </w:rPr>
            </w:pPr>
            <w:r>
              <w:rPr>
                <w:rFonts w:ascii="Times New Roman" w:hAnsi="Times New Roman" w:cs="Times New Roman"/>
                <w:color w:val="000000"/>
                <w:sz w:val="24"/>
                <w:szCs w:val="24"/>
              </w:rPr>
              <w:t>Тема 8. Городские цивилизации Восточного Средиземноморья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3E250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3E250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3E250A">
            <w:pPr>
              <w:spacing w:after="0" w:line="240" w:lineRule="auto"/>
              <w:jc w:val="center"/>
              <w:rPr>
                <w:sz w:val="24"/>
                <w:szCs w:val="24"/>
              </w:rPr>
            </w:pPr>
            <w:r>
              <w:rPr>
                <w:rFonts w:ascii="Times New Roman" w:hAnsi="Times New Roman" w:cs="Times New Roman"/>
                <w:color w:val="000000"/>
                <w:sz w:val="24"/>
                <w:szCs w:val="24"/>
              </w:rPr>
              <w:t>10</w:t>
            </w:r>
          </w:p>
        </w:tc>
      </w:tr>
      <w:tr w:rsidR="00B439A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3E250A">
            <w:pPr>
              <w:spacing w:after="0" w:line="240" w:lineRule="auto"/>
              <w:rPr>
                <w:sz w:val="24"/>
                <w:szCs w:val="24"/>
              </w:rPr>
            </w:pPr>
            <w:r>
              <w:rPr>
                <w:rFonts w:ascii="Times New Roman" w:hAnsi="Times New Roman" w:cs="Times New Roman"/>
                <w:color w:val="000000"/>
                <w:sz w:val="24"/>
                <w:szCs w:val="24"/>
              </w:rPr>
              <w:t>Тема 4. Месопотамская 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3E250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3E250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3E250A">
            <w:pPr>
              <w:spacing w:after="0" w:line="240" w:lineRule="auto"/>
              <w:jc w:val="center"/>
              <w:rPr>
                <w:sz w:val="24"/>
                <w:szCs w:val="24"/>
              </w:rPr>
            </w:pPr>
            <w:r>
              <w:rPr>
                <w:rFonts w:ascii="Times New Roman" w:hAnsi="Times New Roman" w:cs="Times New Roman"/>
                <w:color w:val="000000"/>
                <w:sz w:val="24"/>
                <w:szCs w:val="24"/>
              </w:rPr>
              <w:t>4</w:t>
            </w:r>
          </w:p>
        </w:tc>
      </w:tr>
    </w:tbl>
    <w:p w:rsidR="00B439AB" w:rsidRDefault="003E250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B439A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3E250A">
            <w:pPr>
              <w:spacing w:after="0" w:line="240" w:lineRule="auto"/>
              <w:rPr>
                <w:sz w:val="24"/>
                <w:szCs w:val="24"/>
              </w:rPr>
            </w:pPr>
            <w:r>
              <w:rPr>
                <w:rFonts w:ascii="Times New Roman" w:hAnsi="Times New Roman" w:cs="Times New Roman"/>
                <w:color w:val="000000"/>
                <w:sz w:val="24"/>
                <w:szCs w:val="24"/>
              </w:rPr>
              <w:lastRenderedPageBreak/>
              <w:t>Тема 5. Египетская 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3E250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3E250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3E250A">
            <w:pPr>
              <w:spacing w:after="0" w:line="240" w:lineRule="auto"/>
              <w:jc w:val="center"/>
              <w:rPr>
                <w:sz w:val="24"/>
                <w:szCs w:val="24"/>
              </w:rPr>
            </w:pPr>
            <w:r>
              <w:rPr>
                <w:rFonts w:ascii="Times New Roman" w:hAnsi="Times New Roman" w:cs="Times New Roman"/>
                <w:color w:val="000000"/>
                <w:sz w:val="24"/>
                <w:szCs w:val="24"/>
              </w:rPr>
              <w:t>4</w:t>
            </w:r>
          </w:p>
        </w:tc>
      </w:tr>
      <w:tr w:rsidR="00B439A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3E250A">
            <w:pPr>
              <w:spacing w:after="0" w:line="240" w:lineRule="auto"/>
              <w:rPr>
                <w:sz w:val="24"/>
                <w:szCs w:val="24"/>
              </w:rPr>
            </w:pPr>
            <w:r>
              <w:rPr>
                <w:rFonts w:ascii="Times New Roman" w:hAnsi="Times New Roman" w:cs="Times New Roman"/>
                <w:color w:val="000000"/>
                <w:sz w:val="24"/>
                <w:szCs w:val="24"/>
              </w:rPr>
              <w:t>Тема 6. Индийская 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3E250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3E250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3E250A">
            <w:pPr>
              <w:spacing w:after="0" w:line="240" w:lineRule="auto"/>
              <w:jc w:val="center"/>
              <w:rPr>
                <w:sz w:val="24"/>
                <w:szCs w:val="24"/>
              </w:rPr>
            </w:pPr>
            <w:r>
              <w:rPr>
                <w:rFonts w:ascii="Times New Roman" w:hAnsi="Times New Roman" w:cs="Times New Roman"/>
                <w:color w:val="000000"/>
                <w:sz w:val="24"/>
                <w:szCs w:val="24"/>
              </w:rPr>
              <w:t>2</w:t>
            </w:r>
          </w:p>
        </w:tc>
      </w:tr>
      <w:tr w:rsidR="00B439A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3E250A">
            <w:pPr>
              <w:spacing w:after="0" w:line="240" w:lineRule="auto"/>
              <w:rPr>
                <w:sz w:val="24"/>
                <w:szCs w:val="24"/>
              </w:rPr>
            </w:pPr>
            <w:r>
              <w:rPr>
                <w:rFonts w:ascii="Times New Roman" w:hAnsi="Times New Roman" w:cs="Times New Roman"/>
                <w:color w:val="000000"/>
                <w:sz w:val="24"/>
                <w:szCs w:val="24"/>
              </w:rPr>
              <w:t>Тема 7. Китайская 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3E250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3E250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3E250A">
            <w:pPr>
              <w:spacing w:after="0" w:line="240" w:lineRule="auto"/>
              <w:jc w:val="center"/>
              <w:rPr>
                <w:sz w:val="24"/>
                <w:szCs w:val="24"/>
              </w:rPr>
            </w:pPr>
            <w:r>
              <w:rPr>
                <w:rFonts w:ascii="Times New Roman" w:hAnsi="Times New Roman" w:cs="Times New Roman"/>
                <w:color w:val="000000"/>
                <w:sz w:val="24"/>
                <w:szCs w:val="24"/>
              </w:rPr>
              <w:t>4</w:t>
            </w:r>
          </w:p>
        </w:tc>
      </w:tr>
      <w:tr w:rsidR="00B439A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3E250A">
            <w:pPr>
              <w:spacing w:after="0" w:line="240" w:lineRule="auto"/>
              <w:rPr>
                <w:sz w:val="24"/>
                <w:szCs w:val="24"/>
              </w:rPr>
            </w:pPr>
            <w:r>
              <w:rPr>
                <w:rFonts w:ascii="Times New Roman" w:hAnsi="Times New Roman" w:cs="Times New Roman"/>
                <w:color w:val="000000"/>
                <w:sz w:val="24"/>
                <w:szCs w:val="24"/>
              </w:rPr>
              <w:t>Тема 8. Городские цивилизации Восточного Средиземноморья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3E250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3E250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3E250A">
            <w:pPr>
              <w:spacing w:after="0" w:line="240" w:lineRule="auto"/>
              <w:jc w:val="center"/>
              <w:rPr>
                <w:sz w:val="24"/>
                <w:szCs w:val="24"/>
              </w:rPr>
            </w:pPr>
            <w:r>
              <w:rPr>
                <w:rFonts w:ascii="Times New Roman" w:hAnsi="Times New Roman" w:cs="Times New Roman"/>
                <w:color w:val="000000"/>
                <w:sz w:val="24"/>
                <w:szCs w:val="24"/>
              </w:rPr>
              <w:t>4</w:t>
            </w:r>
          </w:p>
        </w:tc>
      </w:tr>
      <w:tr w:rsidR="00B439A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B439A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3E250A">
            <w:pPr>
              <w:spacing w:after="0" w:line="240" w:lineRule="auto"/>
              <w:jc w:val="center"/>
              <w:rPr>
                <w:sz w:val="24"/>
                <w:szCs w:val="24"/>
              </w:rPr>
            </w:pPr>
            <w:r>
              <w:rPr>
                <w:rFonts w:ascii="Times New Roman" w:hAnsi="Times New Roman" w:cs="Times New Roman"/>
                <w:color w:val="000000"/>
                <w:sz w:val="24"/>
                <w:szCs w:val="24"/>
              </w:rPr>
              <w:t>КР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3E250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3E250A">
            <w:pPr>
              <w:spacing w:after="0" w:line="240" w:lineRule="auto"/>
              <w:jc w:val="center"/>
              <w:rPr>
                <w:sz w:val="24"/>
                <w:szCs w:val="24"/>
              </w:rPr>
            </w:pPr>
            <w:r>
              <w:rPr>
                <w:rFonts w:ascii="Times New Roman" w:hAnsi="Times New Roman" w:cs="Times New Roman"/>
                <w:color w:val="000000"/>
                <w:sz w:val="24"/>
                <w:szCs w:val="24"/>
              </w:rPr>
              <w:t>20</w:t>
            </w:r>
          </w:p>
        </w:tc>
      </w:tr>
      <w:tr w:rsidR="00B439A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439AB" w:rsidRDefault="00B439AB"/>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439AB" w:rsidRDefault="00B439A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439AB" w:rsidRDefault="00B439A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439AB" w:rsidRDefault="00B439AB"/>
        </w:tc>
      </w:tr>
      <w:tr w:rsidR="00B439A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3E250A">
            <w:pPr>
              <w:spacing w:after="0" w:line="240" w:lineRule="auto"/>
              <w:rPr>
                <w:sz w:val="24"/>
                <w:szCs w:val="24"/>
              </w:rPr>
            </w:pPr>
            <w:r>
              <w:rPr>
                <w:rFonts w:ascii="Times New Roman" w:hAnsi="Times New Roman" w:cs="Times New Roman"/>
                <w:color w:val="000000"/>
                <w:sz w:val="24"/>
                <w:szCs w:val="24"/>
              </w:rPr>
              <w:t>Тема 9. Древнегреческая 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3E250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3E250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3E250A">
            <w:pPr>
              <w:spacing w:after="0" w:line="240" w:lineRule="auto"/>
              <w:jc w:val="center"/>
              <w:rPr>
                <w:sz w:val="24"/>
                <w:szCs w:val="24"/>
              </w:rPr>
            </w:pPr>
            <w:r>
              <w:rPr>
                <w:rFonts w:ascii="Times New Roman" w:hAnsi="Times New Roman" w:cs="Times New Roman"/>
                <w:color w:val="000000"/>
                <w:sz w:val="24"/>
                <w:szCs w:val="24"/>
              </w:rPr>
              <w:t>3</w:t>
            </w:r>
          </w:p>
        </w:tc>
      </w:tr>
      <w:tr w:rsidR="00B439A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3E250A">
            <w:pPr>
              <w:spacing w:after="0" w:line="240" w:lineRule="auto"/>
              <w:rPr>
                <w:sz w:val="24"/>
                <w:szCs w:val="24"/>
              </w:rPr>
            </w:pPr>
            <w:r>
              <w:rPr>
                <w:rFonts w:ascii="Times New Roman" w:hAnsi="Times New Roman" w:cs="Times New Roman"/>
                <w:color w:val="000000"/>
                <w:sz w:val="24"/>
                <w:szCs w:val="24"/>
              </w:rPr>
              <w:t>Тема 10. Древнеримская 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3E250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3E250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3E250A">
            <w:pPr>
              <w:spacing w:after="0" w:line="240" w:lineRule="auto"/>
              <w:jc w:val="center"/>
              <w:rPr>
                <w:sz w:val="24"/>
                <w:szCs w:val="24"/>
              </w:rPr>
            </w:pPr>
            <w:r>
              <w:rPr>
                <w:rFonts w:ascii="Times New Roman" w:hAnsi="Times New Roman" w:cs="Times New Roman"/>
                <w:color w:val="000000"/>
                <w:sz w:val="24"/>
                <w:szCs w:val="24"/>
              </w:rPr>
              <w:t>3</w:t>
            </w:r>
          </w:p>
        </w:tc>
      </w:tr>
      <w:tr w:rsidR="00B439A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3E250A">
            <w:pPr>
              <w:spacing w:after="0" w:line="240" w:lineRule="auto"/>
              <w:rPr>
                <w:sz w:val="24"/>
                <w:szCs w:val="24"/>
              </w:rPr>
            </w:pPr>
            <w:r>
              <w:rPr>
                <w:rFonts w:ascii="Times New Roman" w:hAnsi="Times New Roman" w:cs="Times New Roman"/>
                <w:color w:val="000000"/>
                <w:sz w:val="24"/>
                <w:szCs w:val="24"/>
              </w:rPr>
              <w:t>Тема 11. Византийская 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3E250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3E250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3E250A">
            <w:pPr>
              <w:spacing w:after="0" w:line="240" w:lineRule="auto"/>
              <w:jc w:val="center"/>
              <w:rPr>
                <w:sz w:val="24"/>
                <w:szCs w:val="24"/>
              </w:rPr>
            </w:pPr>
            <w:r>
              <w:rPr>
                <w:rFonts w:ascii="Times New Roman" w:hAnsi="Times New Roman" w:cs="Times New Roman"/>
                <w:color w:val="000000"/>
                <w:sz w:val="24"/>
                <w:szCs w:val="24"/>
              </w:rPr>
              <w:t>3</w:t>
            </w:r>
          </w:p>
        </w:tc>
      </w:tr>
      <w:tr w:rsidR="00B439A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3E250A">
            <w:pPr>
              <w:spacing w:after="0" w:line="240" w:lineRule="auto"/>
              <w:rPr>
                <w:sz w:val="24"/>
                <w:szCs w:val="24"/>
              </w:rPr>
            </w:pPr>
            <w:r>
              <w:rPr>
                <w:rFonts w:ascii="Times New Roman" w:hAnsi="Times New Roman" w:cs="Times New Roman"/>
                <w:color w:val="000000"/>
                <w:sz w:val="24"/>
                <w:szCs w:val="24"/>
              </w:rPr>
              <w:t>Тема 12. Западноевропейская средневековая 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3E250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3E250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3E250A">
            <w:pPr>
              <w:spacing w:after="0" w:line="240" w:lineRule="auto"/>
              <w:jc w:val="center"/>
              <w:rPr>
                <w:sz w:val="24"/>
                <w:szCs w:val="24"/>
              </w:rPr>
            </w:pPr>
            <w:r>
              <w:rPr>
                <w:rFonts w:ascii="Times New Roman" w:hAnsi="Times New Roman" w:cs="Times New Roman"/>
                <w:color w:val="000000"/>
                <w:sz w:val="24"/>
                <w:szCs w:val="24"/>
              </w:rPr>
              <w:t>3</w:t>
            </w:r>
          </w:p>
        </w:tc>
      </w:tr>
      <w:tr w:rsidR="00B439A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3E250A">
            <w:pPr>
              <w:spacing w:after="0" w:line="240" w:lineRule="auto"/>
              <w:rPr>
                <w:sz w:val="24"/>
                <w:szCs w:val="24"/>
              </w:rPr>
            </w:pPr>
            <w:r>
              <w:rPr>
                <w:rFonts w:ascii="Times New Roman" w:hAnsi="Times New Roman" w:cs="Times New Roman"/>
                <w:color w:val="000000"/>
                <w:sz w:val="24"/>
                <w:szCs w:val="24"/>
              </w:rPr>
              <w:t>Тема 9. Древнегреческая 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3E250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3E250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3E250A">
            <w:pPr>
              <w:spacing w:after="0" w:line="240" w:lineRule="auto"/>
              <w:jc w:val="center"/>
              <w:rPr>
                <w:sz w:val="24"/>
                <w:szCs w:val="24"/>
              </w:rPr>
            </w:pPr>
            <w:r>
              <w:rPr>
                <w:rFonts w:ascii="Times New Roman" w:hAnsi="Times New Roman" w:cs="Times New Roman"/>
                <w:color w:val="000000"/>
                <w:sz w:val="24"/>
                <w:szCs w:val="24"/>
              </w:rPr>
              <w:t>10</w:t>
            </w:r>
          </w:p>
        </w:tc>
      </w:tr>
      <w:tr w:rsidR="00B439A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3E250A">
            <w:pPr>
              <w:spacing w:after="0" w:line="240" w:lineRule="auto"/>
              <w:rPr>
                <w:sz w:val="24"/>
                <w:szCs w:val="24"/>
              </w:rPr>
            </w:pPr>
            <w:r>
              <w:rPr>
                <w:rFonts w:ascii="Times New Roman" w:hAnsi="Times New Roman" w:cs="Times New Roman"/>
                <w:color w:val="000000"/>
                <w:sz w:val="24"/>
                <w:szCs w:val="24"/>
              </w:rPr>
              <w:t>Тема 10. Древнеримская 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3E250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3E250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3E250A">
            <w:pPr>
              <w:spacing w:after="0" w:line="240" w:lineRule="auto"/>
              <w:jc w:val="center"/>
              <w:rPr>
                <w:sz w:val="24"/>
                <w:szCs w:val="24"/>
              </w:rPr>
            </w:pPr>
            <w:r>
              <w:rPr>
                <w:rFonts w:ascii="Times New Roman" w:hAnsi="Times New Roman" w:cs="Times New Roman"/>
                <w:color w:val="000000"/>
                <w:sz w:val="24"/>
                <w:szCs w:val="24"/>
              </w:rPr>
              <w:t>10</w:t>
            </w:r>
          </w:p>
        </w:tc>
      </w:tr>
      <w:tr w:rsidR="00B439A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3E250A">
            <w:pPr>
              <w:spacing w:after="0" w:line="240" w:lineRule="auto"/>
              <w:rPr>
                <w:sz w:val="24"/>
                <w:szCs w:val="24"/>
              </w:rPr>
            </w:pPr>
            <w:r>
              <w:rPr>
                <w:rFonts w:ascii="Times New Roman" w:hAnsi="Times New Roman" w:cs="Times New Roman"/>
                <w:color w:val="000000"/>
                <w:sz w:val="24"/>
                <w:szCs w:val="24"/>
              </w:rPr>
              <w:t>Тема 11. Византийская 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3E250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3E250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3E250A">
            <w:pPr>
              <w:spacing w:after="0" w:line="240" w:lineRule="auto"/>
              <w:jc w:val="center"/>
              <w:rPr>
                <w:sz w:val="24"/>
                <w:szCs w:val="24"/>
              </w:rPr>
            </w:pPr>
            <w:r>
              <w:rPr>
                <w:rFonts w:ascii="Times New Roman" w:hAnsi="Times New Roman" w:cs="Times New Roman"/>
                <w:color w:val="000000"/>
                <w:sz w:val="24"/>
                <w:szCs w:val="24"/>
              </w:rPr>
              <w:t>9</w:t>
            </w:r>
          </w:p>
        </w:tc>
      </w:tr>
      <w:tr w:rsidR="00B439A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3E250A">
            <w:pPr>
              <w:spacing w:after="0" w:line="240" w:lineRule="auto"/>
              <w:rPr>
                <w:sz w:val="24"/>
                <w:szCs w:val="24"/>
              </w:rPr>
            </w:pPr>
            <w:r>
              <w:rPr>
                <w:rFonts w:ascii="Times New Roman" w:hAnsi="Times New Roman" w:cs="Times New Roman"/>
                <w:color w:val="000000"/>
                <w:sz w:val="24"/>
                <w:szCs w:val="24"/>
              </w:rPr>
              <w:t>Тема 12. Западноевропейская средневековая 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3E250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3E250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3E250A">
            <w:pPr>
              <w:spacing w:after="0" w:line="240" w:lineRule="auto"/>
              <w:jc w:val="center"/>
              <w:rPr>
                <w:sz w:val="24"/>
                <w:szCs w:val="24"/>
              </w:rPr>
            </w:pPr>
            <w:r>
              <w:rPr>
                <w:rFonts w:ascii="Times New Roman" w:hAnsi="Times New Roman" w:cs="Times New Roman"/>
                <w:color w:val="000000"/>
                <w:sz w:val="24"/>
                <w:szCs w:val="24"/>
              </w:rPr>
              <w:t>9</w:t>
            </w:r>
          </w:p>
        </w:tc>
      </w:tr>
      <w:tr w:rsidR="00B439A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3E250A">
            <w:pPr>
              <w:spacing w:after="0" w:line="240" w:lineRule="auto"/>
              <w:rPr>
                <w:sz w:val="24"/>
                <w:szCs w:val="24"/>
              </w:rPr>
            </w:pPr>
            <w:r>
              <w:rPr>
                <w:rFonts w:ascii="Times New Roman" w:hAnsi="Times New Roman" w:cs="Times New Roman"/>
                <w:color w:val="000000"/>
                <w:sz w:val="24"/>
                <w:szCs w:val="24"/>
              </w:rPr>
              <w:t>Тема 9. Древнегреческая 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3E250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3E250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3E250A">
            <w:pPr>
              <w:spacing w:after="0" w:line="240" w:lineRule="auto"/>
              <w:jc w:val="center"/>
              <w:rPr>
                <w:sz w:val="24"/>
                <w:szCs w:val="24"/>
              </w:rPr>
            </w:pPr>
            <w:r>
              <w:rPr>
                <w:rFonts w:ascii="Times New Roman" w:hAnsi="Times New Roman" w:cs="Times New Roman"/>
                <w:color w:val="000000"/>
                <w:sz w:val="24"/>
                <w:szCs w:val="24"/>
              </w:rPr>
              <w:t>4</w:t>
            </w:r>
          </w:p>
        </w:tc>
      </w:tr>
      <w:tr w:rsidR="00B439A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3E250A">
            <w:pPr>
              <w:spacing w:after="0" w:line="240" w:lineRule="auto"/>
              <w:rPr>
                <w:sz w:val="24"/>
                <w:szCs w:val="24"/>
              </w:rPr>
            </w:pPr>
            <w:r>
              <w:rPr>
                <w:rFonts w:ascii="Times New Roman" w:hAnsi="Times New Roman" w:cs="Times New Roman"/>
                <w:color w:val="000000"/>
                <w:sz w:val="24"/>
                <w:szCs w:val="24"/>
              </w:rPr>
              <w:t>Тема 10. Древнеримская 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3E250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3E250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3E250A">
            <w:pPr>
              <w:spacing w:after="0" w:line="240" w:lineRule="auto"/>
              <w:jc w:val="center"/>
              <w:rPr>
                <w:sz w:val="24"/>
                <w:szCs w:val="24"/>
              </w:rPr>
            </w:pPr>
            <w:r>
              <w:rPr>
                <w:rFonts w:ascii="Times New Roman" w:hAnsi="Times New Roman" w:cs="Times New Roman"/>
                <w:color w:val="000000"/>
                <w:sz w:val="24"/>
                <w:szCs w:val="24"/>
              </w:rPr>
              <w:t>4</w:t>
            </w:r>
          </w:p>
        </w:tc>
      </w:tr>
      <w:tr w:rsidR="00B439A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3E250A">
            <w:pPr>
              <w:spacing w:after="0" w:line="240" w:lineRule="auto"/>
              <w:rPr>
                <w:sz w:val="24"/>
                <w:szCs w:val="24"/>
              </w:rPr>
            </w:pPr>
            <w:r>
              <w:rPr>
                <w:rFonts w:ascii="Times New Roman" w:hAnsi="Times New Roman" w:cs="Times New Roman"/>
                <w:color w:val="000000"/>
                <w:sz w:val="24"/>
                <w:szCs w:val="24"/>
              </w:rPr>
              <w:t>Тема 11. Византийская 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3E250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3E250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3E250A">
            <w:pPr>
              <w:spacing w:after="0" w:line="240" w:lineRule="auto"/>
              <w:jc w:val="center"/>
              <w:rPr>
                <w:sz w:val="24"/>
                <w:szCs w:val="24"/>
              </w:rPr>
            </w:pPr>
            <w:r>
              <w:rPr>
                <w:rFonts w:ascii="Times New Roman" w:hAnsi="Times New Roman" w:cs="Times New Roman"/>
                <w:color w:val="000000"/>
                <w:sz w:val="24"/>
                <w:szCs w:val="24"/>
              </w:rPr>
              <w:t>7</w:t>
            </w:r>
          </w:p>
        </w:tc>
      </w:tr>
      <w:tr w:rsidR="00B439A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3E250A">
            <w:pPr>
              <w:spacing w:after="0" w:line="240" w:lineRule="auto"/>
              <w:rPr>
                <w:sz w:val="24"/>
                <w:szCs w:val="24"/>
              </w:rPr>
            </w:pPr>
            <w:r>
              <w:rPr>
                <w:rFonts w:ascii="Times New Roman" w:hAnsi="Times New Roman" w:cs="Times New Roman"/>
                <w:color w:val="000000"/>
                <w:sz w:val="24"/>
                <w:szCs w:val="24"/>
              </w:rPr>
              <w:t>Тема 12. Западноевропейская средневековая 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3E250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3E250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3E250A">
            <w:pPr>
              <w:spacing w:after="0" w:line="240" w:lineRule="auto"/>
              <w:jc w:val="center"/>
              <w:rPr>
                <w:sz w:val="24"/>
                <w:szCs w:val="24"/>
              </w:rPr>
            </w:pPr>
            <w:r>
              <w:rPr>
                <w:rFonts w:ascii="Times New Roman" w:hAnsi="Times New Roman" w:cs="Times New Roman"/>
                <w:color w:val="000000"/>
                <w:sz w:val="24"/>
                <w:szCs w:val="24"/>
              </w:rPr>
              <w:t>7</w:t>
            </w:r>
          </w:p>
        </w:tc>
      </w:tr>
      <w:tr w:rsidR="00B439A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B439A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3E250A">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3E250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3E250A">
            <w:pPr>
              <w:spacing w:after="0" w:line="240" w:lineRule="auto"/>
              <w:jc w:val="center"/>
              <w:rPr>
                <w:sz w:val="24"/>
                <w:szCs w:val="24"/>
              </w:rPr>
            </w:pPr>
            <w:r>
              <w:rPr>
                <w:rFonts w:ascii="Times New Roman" w:hAnsi="Times New Roman" w:cs="Times New Roman"/>
                <w:color w:val="000000"/>
                <w:sz w:val="24"/>
                <w:szCs w:val="24"/>
              </w:rPr>
              <w:t>16</w:t>
            </w:r>
          </w:p>
        </w:tc>
      </w:tr>
      <w:tr w:rsidR="00B439A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B439A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3E250A">
            <w:pPr>
              <w:spacing w:after="0" w:line="240" w:lineRule="auto"/>
              <w:jc w:val="center"/>
              <w:rPr>
                <w:sz w:val="24"/>
                <w:szCs w:val="24"/>
              </w:rPr>
            </w:pPr>
            <w:r>
              <w:rPr>
                <w:rFonts w:ascii="Times New Roman" w:hAnsi="Times New Roman" w:cs="Times New Roman"/>
                <w:color w:val="000000"/>
                <w:sz w:val="24"/>
                <w:szCs w:val="24"/>
              </w:rPr>
              <w:t>КРП</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3E250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3E250A">
            <w:pPr>
              <w:spacing w:after="0" w:line="240" w:lineRule="auto"/>
              <w:jc w:val="center"/>
              <w:rPr>
                <w:sz w:val="24"/>
                <w:szCs w:val="24"/>
              </w:rPr>
            </w:pPr>
            <w:r>
              <w:rPr>
                <w:rFonts w:ascii="Times New Roman" w:hAnsi="Times New Roman" w:cs="Times New Roman"/>
                <w:color w:val="000000"/>
                <w:sz w:val="24"/>
                <w:szCs w:val="24"/>
              </w:rPr>
              <w:t>10</w:t>
            </w:r>
          </w:p>
        </w:tc>
      </w:tr>
      <w:tr w:rsidR="00B439A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B439A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3E250A">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3E250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3E250A">
            <w:pPr>
              <w:spacing w:after="0" w:line="240" w:lineRule="auto"/>
              <w:jc w:val="center"/>
              <w:rPr>
                <w:sz w:val="24"/>
                <w:szCs w:val="24"/>
              </w:rPr>
            </w:pPr>
            <w:r>
              <w:rPr>
                <w:rFonts w:ascii="Times New Roman" w:hAnsi="Times New Roman" w:cs="Times New Roman"/>
                <w:color w:val="000000"/>
                <w:sz w:val="24"/>
                <w:szCs w:val="24"/>
              </w:rPr>
              <w:t>2</w:t>
            </w:r>
          </w:p>
        </w:tc>
      </w:tr>
      <w:tr w:rsidR="00B439A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439AB" w:rsidRDefault="00B439AB"/>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439AB" w:rsidRDefault="00B439A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439AB" w:rsidRDefault="00B439A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439AB" w:rsidRDefault="00B439AB"/>
        </w:tc>
      </w:tr>
      <w:tr w:rsidR="00B439A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3E250A">
            <w:pPr>
              <w:spacing w:after="0" w:line="240" w:lineRule="auto"/>
              <w:rPr>
                <w:sz w:val="24"/>
                <w:szCs w:val="24"/>
              </w:rPr>
            </w:pPr>
            <w:r>
              <w:rPr>
                <w:rFonts w:ascii="Times New Roman" w:hAnsi="Times New Roman" w:cs="Times New Roman"/>
                <w:color w:val="000000"/>
                <w:sz w:val="24"/>
                <w:szCs w:val="24"/>
              </w:rPr>
              <w:t>Тема 13. Вступление Европы в Новое время.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3E250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3E250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3E250A">
            <w:pPr>
              <w:spacing w:after="0" w:line="240" w:lineRule="auto"/>
              <w:jc w:val="center"/>
              <w:rPr>
                <w:sz w:val="24"/>
                <w:szCs w:val="24"/>
              </w:rPr>
            </w:pPr>
            <w:r>
              <w:rPr>
                <w:rFonts w:ascii="Times New Roman" w:hAnsi="Times New Roman" w:cs="Times New Roman"/>
                <w:color w:val="000000"/>
                <w:sz w:val="24"/>
                <w:szCs w:val="24"/>
              </w:rPr>
              <w:t>3</w:t>
            </w:r>
          </w:p>
        </w:tc>
      </w:tr>
      <w:tr w:rsidR="00B439A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3E250A">
            <w:pPr>
              <w:spacing w:after="0" w:line="240" w:lineRule="auto"/>
              <w:rPr>
                <w:sz w:val="24"/>
                <w:szCs w:val="24"/>
              </w:rPr>
            </w:pPr>
            <w:r>
              <w:rPr>
                <w:rFonts w:ascii="Times New Roman" w:hAnsi="Times New Roman" w:cs="Times New Roman"/>
                <w:color w:val="000000"/>
                <w:sz w:val="24"/>
                <w:szCs w:val="24"/>
              </w:rPr>
              <w:t>Тема 14. Возрождение и Реформация - этапы цивилизационного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3E250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3E250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3E250A">
            <w:pPr>
              <w:spacing w:after="0" w:line="240" w:lineRule="auto"/>
              <w:jc w:val="center"/>
              <w:rPr>
                <w:sz w:val="24"/>
                <w:szCs w:val="24"/>
              </w:rPr>
            </w:pPr>
            <w:r>
              <w:rPr>
                <w:rFonts w:ascii="Times New Roman" w:hAnsi="Times New Roman" w:cs="Times New Roman"/>
                <w:color w:val="000000"/>
                <w:sz w:val="24"/>
                <w:szCs w:val="24"/>
              </w:rPr>
              <w:t>3</w:t>
            </w:r>
          </w:p>
        </w:tc>
      </w:tr>
      <w:tr w:rsidR="00B439A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3E250A">
            <w:pPr>
              <w:spacing w:after="0" w:line="240" w:lineRule="auto"/>
              <w:rPr>
                <w:sz w:val="24"/>
                <w:szCs w:val="24"/>
              </w:rPr>
            </w:pPr>
            <w:r>
              <w:rPr>
                <w:rFonts w:ascii="Times New Roman" w:hAnsi="Times New Roman" w:cs="Times New Roman"/>
                <w:color w:val="000000"/>
                <w:sz w:val="24"/>
                <w:szCs w:val="24"/>
              </w:rPr>
              <w:t>Тема 15. Век Просвещения.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3E250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3E250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3E250A">
            <w:pPr>
              <w:spacing w:after="0" w:line="240" w:lineRule="auto"/>
              <w:jc w:val="center"/>
              <w:rPr>
                <w:sz w:val="24"/>
                <w:szCs w:val="24"/>
              </w:rPr>
            </w:pPr>
            <w:r>
              <w:rPr>
                <w:rFonts w:ascii="Times New Roman" w:hAnsi="Times New Roman" w:cs="Times New Roman"/>
                <w:color w:val="000000"/>
                <w:sz w:val="24"/>
                <w:szCs w:val="24"/>
              </w:rPr>
              <w:t>3</w:t>
            </w:r>
          </w:p>
        </w:tc>
      </w:tr>
      <w:tr w:rsidR="00B439A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3E250A">
            <w:pPr>
              <w:spacing w:after="0" w:line="240" w:lineRule="auto"/>
              <w:rPr>
                <w:sz w:val="24"/>
                <w:szCs w:val="24"/>
              </w:rPr>
            </w:pPr>
            <w:r>
              <w:rPr>
                <w:rFonts w:ascii="Times New Roman" w:hAnsi="Times New Roman" w:cs="Times New Roman"/>
                <w:color w:val="000000"/>
                <w:sz w:val="24"/>
                <w:szCs w:val="24"/>
              </w:rPr>
              <w:t>Тема 13. Вступление Европы в Новое время.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3E250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3E250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3E250A">
            <w:pPr>
              <w:spacing w:after="0" w:line="240" w:lineRule="auto"/>
              <w:jc w:val="center"/>
              <w:rPr>
                <w:sz w:val="24"/>
                <w:szCs w:val="24"/>
              </w:rPr>
            </w:pPr>
            <w:r>
              <w:rPr>
                <w:rFonts w:ascii="Times New Roman" w:hAnsi="Times New Roman" w:cs="Times New Roman"/>
                <w:color w:val="000000"/>
                <w:sz w:val="24"/>
                <w:szCs w:val="24"/>
              </w:rPr>
              <w:t>9</w:t>
            </w:r>
          </w:p>
        </w:tc>
      </w:tr>
      <w:tr w:rsidR="00B439A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3E250A">
            <w:pPr>
              <w:spacing w:after="0" w:line="240" w:lineRule="auto"/>
              <w:rPr>
                <w:sz w:val="24"/>
                <w:szCs w:val="24"/>
              </w:rPr>
            </w:pPr>
            <w:r>
              <w:rPr>
                <w:rFonts w:ascii="Times New Roman" w:hAnsi="Times New Roman" w:cs="Times New Roman"/>
                <w:color w:val="000000"/>
                <w:sz w:val="24"/>
                <w:szCs w:val="24"/>
              </w:rPr>
              <w:t>Тема 14. Возрождение и Реформация - этапы цивилизационного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3E250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3E250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3E250A">
            <w:pPr>
              <w:spacing w:after="0" w:line="240" w:lineRule="auto"/>
              <w:jc w:val="center"/>
              <w:rPr>
                <w:sz w:val="24"/>
                <w:szCs w:val="24"/>
              </w:rPr>
            </w:pPr>
            <w:r>
              <w:rPr>
                <w:rFonts w:ascii="Times New Roman" w:hAnsi="Times New Roman" w:cs="Times New Roman"/>
                <w:color w:val="000000"/>
                <w:sz w:val="24"/>
                <w:szCs w:val="24"/>
              </w:rPr>
              <w:t>9</w:t>
            </w:r>
          </w:p>
        </w:tc>
      </w:tr>
      <w:tr w:rsidR="00B439A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3E250A">
            <w:pPr>
              <w:spacing w:after="0" w:line="240" w:lineRule="auto"/>
              <w:rPr>
                <w:sz w:val="24"/>
                <w:szCs w:val="24"/>
              </w:rPr>
            </w:pPr>
            <w:r>
              <w:rPr>
                <w:rFonts w:ascii="Times New Roman" w:hAnsi="Times New Roman" w:cs="Times New Roman"/>
                <w:color w:val="000000"/>
                <w:sz w:val="24"/>
                <w:szCs w:val="24"/>
              </w:rPr>
              <w:t>Тема 15. Век Просвещения.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3E250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3E250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3E250A">
            <w:pPr>
              <w:spacing w:after="0" w:line="240" w:lineRule="auto"/>
              <w:jc w:val="center"/>
              <w:rPr>
                <w:sz w:val="24"/>
                <w:szCs w:val="24"/>
              </w:rPr>
            </w:pPr>
            <w:r>
              <w:rPr>
                <w:rFonts w:ascii="Times New Roman" w:hAnsi="Times New Roman" w:cs="Times New Roman"/>
                <w:color w:val="000000"/>
                <w:sz w:val="24"/>
                <w:szCs w:val="24"/>
              </w:rPr>
              <w:t>9</w:t>
            </w:r>
          </w:p>
        </w:tc>
      </w:tr>
      <w:tr w:rsidR="00B439A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3E250A">
            <w:pPr>
              <w:spacing w:after="0" w:line="240" w:lineRule="auto"/>
              <w:rPr>
                <w:sz w:val="24"/>
                <w:szCs w:val="24"/>
              </w:rPr>
            </w:pPr>
            <w:r>
              <w:rPr>
                <w:rFonts w:ascii="Times New Roman" w:hAnsi="Times New Roman" w:cs="Times New Roman"/>
                <w:color w:val="000000"/>
                <w:sz w:val="24"/>
                <w:szCs w:val="24"/>
              </w:rPr>
              <w:t>Тема 13. Вступление Европы в Новое время.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3E250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3E250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3E250A">
            <w:pPr>
              <w:spacing w:after="0" w:line="240" w:lineRule="auto"/>
              <w:jc w:val="center"/>
              <w:rPr>
                <w:sz w:val="24"/>
                <w:szCs w:val="24"/>
              </w:rPr>
            </w:pPr>
            <w:r>
              <w:rPr>
                <w:rFonts w:ascii="Times New Roman" w:hAnsi="Times New Roman" w:cs="Times New Roman"/>
                <w:color w:val="000000"/>
                <w:sz w:val="24"/>
                <w:szCs w:val="24"/>
              </w:rPr>
              <w:t>7</w:t>
            </w:r>
          </w:p>
        </w:tc>
      </w:tr>
      <w:tr w:rsidR="00B439A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3E250A">
            <w:pPr>
              <w:spacing w:after="0" w:line="240" w:lineRule="auto"/>
              <w:rPr>
                <w:sz w:val="24"/>
                <w:szCs w:val="24"/>
              </w:rPr>
            </w:pPr>
            <w:r>
              <w:rPr>
                <w:rFonts w:ascii="Times New Roman" w:hAnsi="Times New Roman" w:cs="Times New Roman"/>
                <w:color w:val="000000"/>
                <w:sz w:val="24"/>
                <w:szCs w:val="24"/>
              </w:rPr>
              <w:t>Тема 14. Возрождение и Реформация - этапы цивилизационного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3E250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3E250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3E250A">
            <w:pPr>
              <w:spacing w:after="0" w:line="240" w:lineRule="auto"/>
              <w:jc w:val="center"/>
              <w:rPr>
                <w:sz w:val="24"/>
                <w:szCs w:val="24"/>
              </w:rPr>
            </w:pPr>
            <w:r>
              <w:rPr>
                <w:rFonts w:ascii="Times New Roman" w:hAnsi="Times New Roman" w:cs="Times New Roman"/>
                <w:color w:val="000000"/>
                <w:sz w:val="24"/>
                <w:szCs w:val="24"/>
              </w:rPr>
              <w:t>8</w:t>
            </w:r>
          </w:p>
        </w:tc>
      </w:tr>
      <w:tr w:rsidR="00B439A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3E250A">
            <w:pPr>
              <w:spacing w:after="0" w:line="240" w:lineRule="auto"/>
              <w:rPr>
                <w:sz w:val="24"/>
                <w:szCs w:val="24"/>
              </w:rPr>
            </w:pPr>
            <w:r>
              <w:rPr>
                <w:rFonts w:ascii="Times New Roman" w:hAnsi="Times New Roman" w:cs="Times New Roman"/>
                <w:color w:val="000000"/>
                <w:sz w:val="24"/>
                <w:szCs w:val="24"/>
              </w:rPr>
              <w:t>Тема 15. Век Просвещения.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3E250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3E250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3E250A">
            <w:pPr>
              <w:spacing w:after="0" w:line="240" w:lineRule="auto"/>
              <w:jc w:val="center"/>
              <w:rPr>
                <w:sz w:val="24"/>
                <w:szCs w:val="24"/>
              </w:rPr>
            </w:pPr>
            <w:r>
              <w:rPr>
                <w:rFonts w:ascii="Times New Roman" w:hAnsi="Times New Roman" w:cs="Times New Roman"/>
                <w:color w:val="000000"/>
                <w:sz w:val="24"/>
                <w:szCs w:val="24"/>
              </w:rPr>
              <w:t>7</w:t>
            </w:r>
          </w:p>
        </w:tc>
      </w:tr>
      <w:tr w:rsidR="00B439A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439AB" w:rsidRDefault="00B439AB"/>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439AB" w:rsidRDefault="00B439A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439AB" w:rsidRDefault="00B439A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439AB" w:rsidRDefault="00B439AB"/>
        </w:tc>
      </w:tr>
      <w:tr w:rsidR="00B439A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3E250A">
            <w:pPr>
              <w:spacing w:after="0" w:line="240" w:lineRule="auto"/>
              <w:rPr>
                <w:sz w:val="24"/>
                <w:szCs w:val="24"/>
              </w:rPr>
            </w:pPr>
            <w:r>
              <w:rPr>
                <w:rFonts w:ascii="Times New Roman" w:hAnsi="Times New Roman" w:cs="Times New Roman"/>
                <w:color w:val="000000"/>
                <w:sz w:val="24"/>
                <w:szCs w:val="24"/>
              </w:rPr>
              <w:t>Тема 16. Раннеиндустриальная 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3E250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3E250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3E250A">
            <w:pPr>
              <w:spacing w:after="0" w:line="240" w:lineRule="auto"/>
              <w:jc w:val="center"/>
              <w:rPr>
                <w:sz w:val="24"/>
                <w:szCs w:val="24"/>
              </w:rPr>
            </w:pPr>
            <w:r>
              <w:rPr>
                <w:rFonts w:ascii="Times New Roman" w:hAnsi="Times New Roman" w:cs="Times New Roman"/>
                <w:color w:val="000000"/>
                <w:sz w:val="24"/>
                <w:szCs w:val="24"/>
              </w:rPr>
              <w:t>3</w:t>
            </w:r>
          </w:p>
        </w:tc>
      </w:tr>
      <w:tr w:rsidR="00B439A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3E250A">
            <w:pPr>
              <w:spacing w:after="0" w:line="240" w:lineRule="auto"/>
              <w:rPr>
                <w:sz w:val="24"/>
                <w:szCs w:val="24"/>
              </w:rPr>
            </w:pPr>
            <w:r>
              <w:rPr>
                <w:rFonts w:ascii="Times New Roman" w:hAnsi="Times New Roman" w:cs="Times New Roman"/>
                <w:color w:val="000000"/>
                <w:sz w:val="24"/>
                <w:szCs w:val="24"/>
              </w:rPr>
              <w:t>Тема 17.Эпоха Индустриальной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3E250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3E250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3E250A">
            <w:pPr>
              <w:spacing w:after="0" w:line="240" w:lineRule="auto"/>
              <w:jc w:val="center"/>
              <w:rPr>
                <w:sz w:val="24"/>
                <w:szCs w:val="24"/>
              </w:rPr>
            </w:pPr>
            <w:r>
              <w:rPr>
                <w:rFonts w:ascii="Times New Roman" w:hAnsi="Times New Roman" w:cs="Times New Roman"/>
                <w:color w:val="000000"/>
                <w:sz w:val="24"/>
                <w:szCs w:val="24"/>
              </w:rPr>
              <w:t>3</w:t>
            </w:r>
          </w:p>
        </w:tc>
      </w:tr>
      <w:tr w:rsidR="00B439A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3E250A">
            <w:pPr>
              <w:spacing w:after="0" w:line="240" w:lineRule="auto"/>
              <w:rPr>
                <w:sz w:val="24"/>
                <w:szCs w:val="24"/>
              </w:rPr>
            </w:pPr>
            <w:r>
              <w:rPr>
                <w:rFonts w:ascii="Times New Roman" w:hAnsi="Times New Roman" w:cs="Times New Roman"/>
                <w:color w:val="000000"/>
                <w:sz w:val="24"/>
                <w:szCs w:val="24"/>
              </w:rPr>
              <w:t>Тема 18.  Постиндустриальная 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3E250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3E250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3E250A">
            <w:pPr>
              <w:spacing w:after="0" w:line="240" w:lineRule="auto"/>
              <w:jc w:val="center"/>
              <w:rPr>
                <w:sz w:val="24"/>
                <w:szCs w:val="24"/>
              </w:rPr>
            </w:pPr>
            <w:r>
              <w:rPr>
                <w:rFonts w:ascii="Times New Roman" w:hAnsi="Times New Roman" w:cs="Times New Roman"/>
                <w:color w:val="000000"/>
                <w:sz w:val="24"/>
                <w:szCs w:val="24"/>
              </w:rPr>
              <w:t>3</w:t>
            </w:r>
          </w:p>
        </w:tc>
      </w:tr>
      <w:tr w:rsidR="00B439A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3E250A">
            <w:pPr>
              <w:spacing w:after="0" w:line="240" w:lineRule="auto"/>
              <w:rPr>
                <w:sz w:val="24"/>
                <w:szCs w:val="24"/>
              </w:rPr>
            </w:pPr>
            <w:r>
              <w:rPr>
                <w:rFonts w:ascii="Times New Roman" w:hAnsi="Times New Roman" w:cs="Times New Roman"/>
                <w:color w:val="000000"/>
                <w:sz w:val="24"/>
                <w:szCs w:val="24"/>
              </w:rPr>
              <w:t>Тема 16. Раннеиндустриальная 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3E250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3E250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3E250A">
            <w:pPr>
              <w:spacing w:after="0" w:line="240" w:lineRule="auto"/>
              <w:jc w:val="center"/>
              <w:rPr>
                <w:sz w:val="24"/>
                <w:szCs w:val="24"/>
              </w:rPr>
            </w:pPr>
            <w:r>
              <w:rPr>
                <w:rFonts w:ascii="Times New Roman" w:hAnsi="Times New Roman" w:cs="Times New Roman"/>
                <w:color w:val="000000"/>
                <w:sz w:val="24"/>
                <w:szCs w:val="24"/>
              </w:rPr>
              <w:t>6</w:t>
            </w:r>
          </w:p>
        </w:tc>
      </w:tr>
      <w:tr w:rsidR="00B439A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3E250A">
            <w:pPr>
              <w:spacing w:after="0" w:line="240" w:lineRule="auto"/>
              <w:rPr>
                <w:sz w:val="24"/>
                <w:szCs w:val="24"/>
              </w:rPr>
            </w:pPr>
            <w:r>
              <w:rPr>
                <w:rFonts w:ascii="Times New Roman" w:hAnsi="Times New Roman" w:cs="Times New Roman"/>
                <w:color w:val="000000"/>
                <w:sz w:val="24"/>
                <w:szCs w:val="24"/>
              </w:rPr>
              <w:t>Тема 17.Эпоха Индустриальной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3E250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3E250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3E250A">
            <w:pPr>
              <w:spacing w:after="0" w:line="240" w:lineRule="auto"/>
              <w:jc w:val="center"/>
              <w:rPr>
                <w:sz w:val="24"/>
                <w:szCs w:val="24"/>
              </w:rPr>
            </w:pPr>
            <w:r>
              <w:rPr>
                <w:rFonts w:ascii="Times New Roman" w:hAnsi="Times New Roman" w:cs="Times New Roman"/>
                <w:color w:val="000000"/>
                <w:sz w:val="24"/>
                <w:szCs w:val="24"/>
              </w:rPr>
              <w:t>6</w:t>
            </w:r>
          </w:p>
        </w:tc>
      </w:tr>
      <w:tr w:rsidR="00B439A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3E250A">
            <w:pPr>
              <w:spacing w:after="0" w:line="240" w:lineRule="auto"/>
              <w:rPr>
                <w:sz w:val="24"/>
                <w:szCs w:val="24"/>
              </w:rPr>
            </w:pPr>
            <w:r>
              <w:rPr>
                <w:rFonts w:ascii="Times New Roman" w:hAnsi="Times New Roman" w:cs="Times New Roman"/>
                <w:color w:val="000000"/>
                <w:sz w:val="24"/>
                <w:szCs w:val="24"/>
              </w:rPr>
              <w:t>Тема 18.  Постиндустриальная 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3E250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3E250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3E250A">
            <w:pPr>
              <w:spacing w:after="0" w:line="240" w:lineRule="auto"/>
              <w:jc w:val="center"/>
              <w:rPr>
                <w:sz w:val="24"/>
                <w:szCs w:val="24"/>
              </w:rPr>
            </w:pPr>
            <w:r>
              <w:rPr>
                <w:rFonts w:ascii="Times New Roman" w:hAnsi="Times New Roman" w:cs="Times New Roman"/>
                <w:color w:val="000000"/>
                <w:sz w:val="24"/>
                <w:szCs w:val="24"/>
              </w:rPr>
              <w:t>6</w:t>
            </w:r>
          </w:p>
        </w:tc>
      </w:tr>
      <w:tr w:rsidR="00B439A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3E250A">
            <w:pPr>
              <w:spacing w:after="0" w:line="240" w:lineRule="auto"/>
              <w:rPr>
                <w:sz w:val="24"/>
                <w:szCs w:val="24"/>
              </w:rPr>
            </w:pPr>
            <w:r>
              <w:rPr>
                <w:rFonts w:ascii="Times New Roman" w:hAnsi="Times New Roman" w:cs="Times New Roman"/>
                <w:color w:val="000000"/>
                <w:sz w:val="24"/>
                <w:szCs w:val="24"/>
              </w:rPr>
              <w:t>Тема 16. Раннеиндустриальная 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3E250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3E250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3E250A">
            <w:pPr>
              <w:spacing w:after="0" w:line="240" w:lineRule="auto"/>
              <w:jc w:val="center"/>
              <w:rPr>
                <w:sz w:val="24"/>
                <w:szCs w:val="24"/>
              </w:rPr>
            </w:pPr>
            <w:r>
              <w:rPr>
                <w:rFonts w:ascii="Times New Roman" w:hAnsi="Times New Roman" w:cs="Times New Roman"/>
                <w:color w:val="000000"/>
                <w:sz w:val="24"/>
                <w:szCs w:val="24"/>
              </w:rPr>
              <w:t>9</w:t>
            </w:r>
          </w:p>
        </w:tc>
      </w:tr>
      <w:tr w:rsidR="00B439A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3E250A">
            <w:pPr>
              <w:spacing w:after="0" w:line="240" w:lineRule="auto"/>
              <w:rPr>
                <w:sz w:val="24"/>
                <w:szCs w:val="24"/>
              </w:rPr>
            </w:pPr>
            <w:r>
              <w:rPr>
                <w:rFonts w:ascii="Times New Roman" w:hAnsi="Times New Roman" w:cs="Times New Roman"/>
                <w:color w:val="000000"/>
                <w:sz w:val="24"/>
                <w:szCs w:val="24"/>
              </w:rPr>
              <w:t>Тема 17.Эпоха Индустриальной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3E250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3E250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3E250A">
            <w:pPr>
              <w:spacing w:after="0" w:line="240" w:lineRule="auto"/>
              <w:jc w:val="center"/>
              <w:rPr>
                <w:sz w:val="24"/>
                <w:szCs w:val="24"/>
              </w:rPr>
            </w:pPr>
            <w:r>
              <w:rPr>
                <w:rFonts w:ascii="Times New Roman" w:hAnsi="Times New Roman" w:cs="Times New Roman"/>
                <w:color w:val="000000"/>
                <w:sz w:val="24"/>
                <w:szCs w:val="24"/>
              </w:rPr>
              <w:t>8</w:t>
            </w:r>
          </w:p>
        </w:tc>
      </w:tr>
      <w:tr w:rsidR="00B439A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3E250A">
            <w:pPr>
              <w:spacing w:after="0" w:line="240" w:lineRule="auto"/>
              <w:rPr>
                <w:sz w:val="24"/>
                <w:szCs w:val="24"/>
              </w:rPr>
            </w:pPr>
            <w:r>
              <w:rPr>
                <w:rFonts w:ascii="Times New Roman" w:hAnsi="Times New Roman" w:cs="Times New Roman"/>
                <w:color w:val="000000"/>
                <w:sz w:val="24"/>
                <w:szCs w:val="24"/>
              </w:rPr>
              <w:t>Тема 18.  Постиндустриальная 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3E250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3E250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3E250A">
            <w:pPr>
              <w:spacing w:after="0" w:line="240" w:lineRule="auto"/>
              <w:jc w:val="center"/>
              <w:rPr>
                <w:sz w:val="24"/>
                <w:szCs w:val="24"/>
              </w:rPr>
            </w:pPr>
            <w:r>
              <w:rPr>
                <w:rFonts w:ascii="Times New Roman" w:hAnsi="Times New Roman" w:cs="Times New Roman"/>
                <w:color w:val="000000"/>
                <w:sz w:val="24"/>
                <w:szCs w:val="24"/>
              </w:rPr>
              <w:t>8</w:t>
            </w:r>
          </w:p>
        </w:tc>
      </w:tr>
      <w:tr w:rsidR="00B439A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B439A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3E250A">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3E250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3E250A">
            <w:pPr>
              <w:spacing w:after="0" w:line="240" w:lineRule="auto"/>
              <w:jc w:val="center"/>
              <w:rPr>
                <w:sz w:val="24"/>
                <w:szCs w:val="24"/>
              </w:rPr>
            </w:pPr>
            <w:r>
              <w:rPr>
                <w:rFonts w:ascii="Times New Roman" w:hAnsi="Times New Roman" w:cs="Times New Roman"/>
                <w:color w:val="000000"/>
                <w:sz w:val="24"/>
                <w:szCs w:val="24"/>
              </w:rPr>
              <w:t>36</w:t>
            </w:r>
          </w:p>
        </w:tc>
      </w:tr>
      <w:tr w:rsidR="00B439A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B439A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3E250A">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3E250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3E250A">
            <w:pPr>
              <w:spacing w:after="0" w:line="240" w:lineRule="auto"/>
              <w:jc w:val="center"/>
              <w:rPr>
                <w:sz w:val="24"/>
                <w:szCs w:val="24"/>
              </w:rPr>
            </w:pPr>
            <w:r>
              <w:rPr>
                <w:rFonts w:ascii="Times New Roman" w:hAnsi="Times New Roman" w:cs="Times New Roman"/>
                <w:color w:val="000000"/>
                <w:sz w:val="24"/>
                <w:szCs w:val="24"/>
              </w:rPr>
              <w:t>2</w:t>
            </w:r>
          </w:p>
        </w:tc>
      </w:tr>
      <w:tr w:rsidR="00B439A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3E250A">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B439A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B439A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9AB" w:rsidRDefault="003E250A">
            <w:pPr>
              <w:spacing w:after="0" w:line="240" w:lineRule="auto"/>
              <w:jc w:val="center"/>
              <w:rPr>
                <w:sz w:val="24"/>
                <w:szCs w:val="24"/>
              </w:rPr>
            </w:pPr>
            <w:r>
              <w:rPr>
                <w:rFonts w:ascii="Times New Roman" w:hAnsi="Times New Roman" w:cs="Times New Roman"/>
                <w:color w:val="000000"/>
                <w:sz w:val="24"/>
                <w:szCs w:val="24"/>
              </w:rPr>
              <w:t>396</w:t>
            </w:r>
          </w:p>
        </w:tc>
      </w:tr>
    </w:tbl>
    <w:p w:rsidR="00B439AB" w:rsidRDefault="003E250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439AB">
        <w:trPr>
          <w:trHeight w:hRule="exact" w:val="15391"/>
        </w:trPr>
        <w:tc>
          <w:tcPr>
            <w:tcW w:w="9654" w:type="dxa"/>
            <w:shd w:val="clear" w:color="000000" w:fill="FFFFFF"/>
            <w:tcMar>
              <w:left w:w="34" w:type="dxa"/>
              <w:right w:w="34" w:type="dxa"/>
            </w:tcMar>
          </w:tcPr>
          <w:p w:rsidR="00B439AB" w:rsidRDefault="00B439AB">
            <w:pPr>
              <w:spacing w:after="0" w:line="240" w:lineRule="auto"/>
              <w:jc w:val="both"/>
              <w:rPr>
                <w:sz w:val="20"/>
                <w:szCs w:val="20"/>
              </w:rPr>
            </w:pPr>
          </w:p>
          <w:p w:rsidR="00B439AB" w:rsidRDefault="003E250A">
            <w:pPr>
              <w:spacing w:after="0" w:line="240" w:lineRule="auto"/>
              <w:jc w:val="both"/>
              <w:rPr>
                <w:sz w:val="20"/>
                <w:szCs w:val="20"/>
              </w:rPr>
            </w:pPr>
            <w:r>
              <w:rPr>
                <w:rFonts w:ascii="Times New Roman" w:hAnsi="Times New Roman" w:cs="Times New Roman"/>
                <w:color w:val="000000"/>
                <w:sz w:val="20"/>
                <w:szCs w:val="20"/>
              </w:rPr>
              <w:t>* Примечания:</w:t>
            </w:r>
          </w:p>
          <w:p w:rsidR="00B439AB" w:rsidRDefault="003E250A">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439AB" w:rsidRDefault="003E250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439AB" w:rsidRDefault="003E250A">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B439AB" w:rsidRDefault="003E250A">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B439AB" w:rsidRDefault="003E250A">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439AB" w:rsidRDefault="003E250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439AB" w:rsidRDefault="003E250A">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439AB" w:rsidRDefault="003E250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w:t>
            </w:r>
          </w:p>
        </w:tc>
      </w:tr>
    </w:tbl>
    <w:p w:rsidR="00B439AB" w:rsidRDefault="003E250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439AB">
        <w:trPr>
          <w:trHeight w:hRule="exact" w:val="2493"/>
        </w:trPr>
        <w:tc>
          <w:tcPr>
            <w:tcW w:w="9654" w:type="dxa"/>
            <w:shd w:val="clear" w:color="000000" w:fill="FFFFFF"/>
            <w:tcMar>
              <w:left w:w="34" w:type="dxa"/>
              <w:right w:w="34" w:type="dxa"/>
            </w:tcMar>
          </w:tcPr>
          <w:p w:rsidR="00B439AB" w:rsidRDefault="003E250A">
            <w:pPr>
              <w:spacing w:after="0" w:line="240" w:lineRule="auto"/>
              <w:jc w:val="both"/>
              <w:rPr>
                <w:sz w:val="20"/>
                <w:szCs w:val="20"/>
              </w:rPr>
            </w:pPr>
            <w:r>
              <w:rPr>
                <w:rFonts w:ascii="Times New Roman" w:hAnsi="Times New Roman" w:cs="Times New Roman"/>
                <w:color w:val="000000"/>
                <w:sz w:val="20"/>
                <w:szCs w:val="20"/>
              </w:rPr>
              <w:lastRenderedPageBreak/>
              <w:t>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B439AB">
        <w:trPr>
          <w:trHeight w:hRule="exact" w:val="585"/>
        </w:trPr>
        <w:tc>
          <w:tcPr>
            <w:tcW w:w="9654" w:type="dxa"/>
            <w:shd w:val="clear" w:color="000000" w:fill="FFFFFF"/>
            <w:tcMar>
              <w:left w:w="34" w:type="dxa"/>
              <w:right w:w="34" w:type="dxa"/>
            </w:tcMar>
          </w:tcPr>
          <w:p w:rsidR="00B439AB" w:rsidRDefault="00B439AB">
            <w:pPr>
              <w:spacing w:after="0" w:line="240" w:lineRule="auto"/>
              <w:rPr>
                <w:sz w:val="24"/>
                <w:szCs w:val="24"/>
              </w:rPr>
            </w:pPr>
          </w:p>
          <w:p w:rsidR="00B439AB" w:rsidRDefault="003E250A">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B439AB">
        <w:trPr>
          <w:trHeight w:hRule="exact" w:val="277"/>
        </w:trPr>
        <w:tc>
          <w:tcPr>
            <w:tcW w:w="9654" w:type="dxa"/>
            <w:shd w:val="clear" w:color="000000" w:fill="FFFFFF"/>
            <w:tcMar>
              <w:left w:w="34" w:type="dxa"/>
              <w:right w:w="34" w:type="dxa"/>
            </w:tcMar>
          </w:tcPr>
          <w:p w:rsidR="00B439AB" w:rsidRDefault="003E250A">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B439AB">
        <w:trPr>
          <w:trHeight w:hRule="exact" w:val="26"/>
        </w:trPr>
        <w:tc>
          <w:tcPr>
            <w:tcW w:w="9654" w:type="dxa"/>
            <w:vMerge w:val="restart"/>
            <w:shd w:val="clear" w:color="000000" w:fill="FFFFFF"/>
            <w:tcMar>
              <w:left w:w="34" w:type="dxa"/>
              <w:right w:w="34" w:type="dxa"/>
            </w:tcMar>
          </w:tcPr>
          <w:p w:rsidR="00B439AB" w:rsidRDefault="003E250A">
            <w:pPr>
              <w:spacing w:after="0" w:line="240" w:lineRule="auto"/>
              <w:jc w:val="center"/>
              <w:rPr>
                <w:sz w:val="24"/>
                <w:szCs w:val="24"/>
              </w:rPr>
            </w:pPr>
            <w:r>
              <w:rPr>
                <w:rFonts w:ascii="Times New Roman" w:hAnsi="Times New Roman" w:cs="Times New Roman"/>
                <w:b/>
                <w:color w:val="000000"/>
                <w:sz w:val="24"/>
                <w:szCs w:val="24"/>
              </w:rPr>
              <w:t>Тема 1.Предмет и значение истории мировых цивилизаций</w:t>
            </w:r>
          </w:p>
        </w:tc>
      </w:tr>
      <w:tr w:rsidR="00B439AB">
        <w:trPr>
          <w:trHeight w:hRule="exact" w:val="277"/>
        </w:trPr>
        <w:tc>
          <w:tcPr>
            <w:tcW w:w="9654" w:type="dxa"/>
            <w:vMerge/>
            <w:shd w:val="clear" w:color="000000" w:fill="FFFFFF"/>
            <w:tcMar>
              <w:left w:w="34" w:type="dxa"/>
              <w:right w:w="34" w:type="dxa"/>
            </w:tcMar>
          </w:tcPr>
          <w:p w:rsidR="00B439AB" w:rsidRDefault="00B439AB"/>
        </w:tc>
      </w:tr>
      <w:tr w:rsidR="00B439AB">
        <w:trPr>
          <w:trHeight w:hRule="exact" w:val="1637"/>
        </w:trPr>
        <w:tc>
          <w:tcPr>
            <w:tcW w:w="9654" w:type="dxa"/>
            <w:shd w:val="clear" w:color="000000" w:fill="FFFFFF"/>
            <w:tcMar>
              <w:left w:w="34" w:type="dxa"/>
              <w:right w:w="34" w:type="dxa"/>
            </w:tcMar>
          </w:tcPr>
          <w:p w:rsidR="00B439AB" w:rsidRDefault="003E250A">
            <w:pPr>
              <w:spacing w:after="0" w:line="240" w:lineRule="auto"/>
              <w:jc w:val="both"/>
              <w:rPr>
                <w:sz w:val="24"/>
                <w:szCs w:val="24"/>
              </w:rPr>
            </w:pPr>
            <w:r>
              <w:rPr>
                <w:rFonts w:ascii="Times New Roman" w:hAnsi="Times New Roman" w:cs="Times New Roman"/>
                <w:color w:val="000000"/>
                <w:sz w:val="24"/>
                <w:szCs w:val="24"/>
              </w:rPr>
              <w:t>История как наука и ее место в гуманитарном знании. Функции исторического познания. Методы исторического познания. Специально-исторические методы. Принципы изучения исторических фактов. Критерии периодизации истории. Археологическая периодизация истории. Марксистская периодизация истории. Новый подход к критериям периодизации истории. Закономерности исторической генетики. Понятие исторического цикла. Классификация исторических циклов.</w:t>
            </w:r>
          </w:p>
        </w:tc>
      </w:tr>
      <w:tr w:rsidR="00B439AB">
        <w:trPr>
          <w:trHeight w:hRule="exact" w:val="304"/>
        </w:trPr>
        <w:tc>
          <w:tcPr>
            <w:tcW w:w="9654" w:type="dxa"/>
            <w:shd w:val="clear" w:color="000000" w:fill="FFFFFF"/>
            <w:tcMar>
              <w:left w:w="34" w:type="dxa"/>
              <w:right w:w="34" w:type="dxa"/>
            </w:tcMar>
          </w:tcPr>
          <w:p w:rsidR="00B439AB" w:rsidRDefault="003E250A">
            <w:pPr>
              <w:spacing w:after="0" w:line="240" w:lineRule="auto"/>
              <w:jc w:val="center"/>
              <w:rPr>
                <w:sz w:val="24"/>
                <w:szCs w:val="24"/>
              </w:rPr>
            </w:pPr>
            <w:r>
              <w:rPr>
                <w:rFonts w:ascii="Times New Roman" w:hAnsi="Times New Roman" w:cs="Times New Roman"/>
                <w:b/>
                <w:color w:val="000000"/>
                <w:sz w:val="24"/>
                <w:szCs w:val="24"/>
              </w:rPr>
              <w:t>Тема 2.Цивилизационный подход к изучению истории.</w:t>
            </w:r>
          </w:p>
        </w:tc>
      </w:tr>
      <w:tr w:rsidR="00B439AB">
        <w:trPr>
          <w:trHeight w:hRule="exact" w:val="2448"/>
        </w:trPr>
        <w:tc>
          <w:tcPr>
            <w:tcW w:w="9654" w:type="dxa"/>
            <w:shd w:val="clear" w:color="000000" w:fill="FFFFFF"/>
            <w:tcMar>
              <w:left w:w="34" w:type="dxa"/>
              <w:right w:w="34" w:type="dxa"/>
            </w:tcMar>
          </w:tcPr>
          <w:p w:rsidR="00B439AB" w:rsidRDefault="003E250A">
            <w:pPr>
              <w:spacing w:after="0" w:line="240" w:lineRule="auto"/>
              <w:jc w:val="both"/>
              <w:rPr>
                <w:sz w:val="24"/>
                <w:szCs w:val="24"/>
              </w:rPr>
            </w:pPr>
            <w:r>
              <w:rPr>
                <w:rFonts w:ascii="Times New Roman" w:hAnsi="Times New Roman" w:cs="Times New Roman"/>
                <w:color w:val="000000"/>
                <w:sz w:val="24"/>
                <w:szCs w:val="24"/>
              </w:rPr>
              <w:t>Цивилизационный и формационный подходы к изучению истории. Три значения термина «цивилизация». Концепция Тойнби: религия как зародыш цивилизации; возникает в ответ на вызов; реализует в своем развитии два взаимосвязанных закона – интеграции и дифференциации. Линейно-стадиальная концепция, концепция локальных цивилизация. Четыре этапа цивилизационного развития: эра ручных орудий труда; аграрная эра; индустриальная эра; эра знаний. Э. Тоффлер. Современная цивилизация и ее черты: динамизм; бурный рост населения; урбанизация; интеграция; интернационализация; размах масштабов социально-политических изменений; борьба за демократию и права человека; глобализация социальных отношений.</w:t>
            </w:r>
          </w:p>
        </w:tc>
      </w:tr>
      <w:tr w:rsidR="00B439AB">
        <w:trPr>
          <w:trHeight w:hRule="exact" w:val="304"/>
        </w:trPr>
        <w:tc>
          <w:tcPr>
            <w:tcW w:w="9654" w:type="dxa"/>
            <w:shd w:val="clear" w:color="000000" w:fill="FFFFFF"/>
            <w:tcMar>
              <w:left w:w="34" w:type="dxa"/>
              <w:right w:w="34" w:type="dxa"/>
            </w:tcMar>
          </w:tcPr>
          <w:p w:rsidR="00B439AB" w:rsidRDefault="003E250A">
            <w:pPr>
              <w:spacing w:after="0" w:line="240" w:lineRule="auto"/>
              <w:jc w:val="center"/>
              <w:rPr>
                <w:sz w:val="24"/>
                <w:szCs w:val="24"/>
              </w:rPr>
            </w:pPr>
            <w:r>
              <w:rPr>
                <w:rFonts w:ascii="Times New Roman" w:hAnsi="Times New Roman" w:cs="Times New Roman"/>
                <w:b/>
                <w:color w:val="000000"/>
                <w:sz w:val="24"/>
                <w:szCs w:val="24"/>
              </w:rPr>
              <w:t>Тема 3. Понятие цивилизации. Теории цивилизаций</w:t>
            </w:r>
          </w:p>
        </w:tc>
      </w:tr>
      <w:tr w:rsidR="00B439AB">
        <w:trPr>
          <w:trHeight w:hRule="exact" w:val="2989"/>
        </w:trPr>
        <w:tc>
          <w:tcPr>
            <w:tcW w:w="9654" w:type="dxa"/>
            <w:shd w:val="clear" w:color="000000" w:fill="FFFFFF"/>
            <w:tcMar>
              <w:left w:w="34" w:type="dxa"/>
              <w:right w:w="34" w:type="dxa"/>
            </w:tcMar>
          </w:tcPr>
          <w:p w:rsidR="00B439AB" w:rsidRDefault="003E250A">
            <w:pPr>
              <w:spacing w:after="0" w:line="240" w:lineRule="auto"/>
              <w:jc w:val="both"/>
              <w:rPr>
                <w:sz w:val="24"/>
                <w:szCs w:val="24"/>
              </w:rPr>
            </w:pPr>
            <w:r>
              <w:rPr>
                <w:rFonts w:ascii="Times New Roman" w:hAnsi="Times New Roman" w:cs="Times New Roman"/>
                <w:color w:val="000000"/>
                <w:sz w:val="24"/>
                <w:szCs w:val="24"/>
              </w:rPr>
              <w:t>Формирование и эволюция понятия «цивилизация». Линейная и циклическая история в концепциях М. Кондорсе, А. Фергюсона, И. Гердера. Д. Вико. Телеологический принцип в теории цивилизации Ф. Гизр и Г. Гегеля. Цивилизации в позитивистской теории О. Конта, Г. Спенсера и Г. Бокля. Понятие цивилизации и культурно-исторический тип в концепции Н.Я. Данилевского. Понятие цивилизация в концепции Э. Тейлора. Триада дикость варварство цивилизация в концепции Л.Г. Моргана. Культурно-историческая концепция О. Шпенглера. Теория осевого времени К. Ясперса. Цивилизационная теория А. Тойнби. Концепция культурных суперсистем П. Сорокина. Теория цивилизаций Ф. Броделя. Постмодернизм и новые координаты развития теории цивилизаций. Мировые и локальные цивилизации. Фазы цивилизаций. Структура цивилизаций.</w:t>
            </w:r>
          </w:p>
        </w:tc>
      </w:tr>
      <w:tr w:rsidR="00B439AB">
        <w:trPr>
          <w:trHeight w:hRule="exact" w:val="304"/>
        </w:trPr>
        <w:tc>
          <w:tcPr>
            <w:tcW w:w="9654" w:type="dxa"/>
            <w:shd w:val="clear" w:color="000000" w:fill="FFFFFF"/>
            <w:tcMar>
              <w:left w:w="34" w:type="dxa"/>
              <w:right w:w="34" w:type="dxa"/>
            </w:tcMar>
          </w:tcPr>
          <w:p w:rsidR="00B439AB" w:rsidRDefault="003E250A">
            <w:pPr>
              <w:spacing w:after="0" w:line="240" w:lineRule="auto"/>
              <w:jc w:val="center"/>
              <w:rPr>
                <w:sz w:val="24"/>
                <w:szCs w:val="24"/>
              </w:rPr>
            </w:pPr>
            <w:r>
              <w:rPr>
                <w:rFonts w:ascii="Times New Roman" w:hAnsi="Times New Roman" w:cs="Times New Roman"/>
                <w:b/>
                <w:color w:val="000000"/>
                <w:sz w:val="24"/>
                <w:szCs w:val="24"/>
              </w:rPr>
              <w:t>Тема 4. Месопотамская цивилизация.</w:t>
            </w:r>
          </w:p>
        </w:tc>
      </w:tr>
      <w:tr w:rsidR="00B439AB">
        <w:trPr>
          <w:trHeight w:hRule="exact" w:val="3260"/>
        </w:trPr>
        <w:tc>
          <w:tcPr>
            <w:tcW w:w="9654" w:type="dxa"/>
            <w:shd w:val="clear" w:color="000000" w:fill="FFFFFF"/>
            <w:tcMar>
              <w:left w:w="34" w:type="dxa"/>
              <w:right w:w="34" w:type="dxa"/>
            </w:tcMar>
          </w:tcPr>
          <w:p w:rsidR="00B439AB" w:rsidRDefault="003E250A">
            <w:pPr>
              <w:spacing w:after="0" w:line="240" w:lineRule="auto"/>
              <w:jc w:val="both"/>
              <w:rPr>
                <w:sz w:val="24"/>
                <w:szCs w:val="24"/>
              </w:rPr>
            </w:pPr>
            <w:r>
              <w:rPr>
                <w:rFonts w:ascii="Times New Roman" w:hAnsi="Times New Roman" w:cs="Times New Roman"/>
                <w:color w:val="000000"/>
                <w:sz w:val="24"/>
                <w:szCs w:val="24"/>
              </w:rPr>
              <w:t>Древнее Двуречье. Режим паводков Тигра и Евфрата. Скудность запасов природных материалов (глина, асфальт, тростник). Географическая открытость региона. Пестрота этнического состава населения долины. Истоки Месопотамской цивилизации. Шумерская цивилизация. Образование городов-государств. Правители (энси) и цари (лугали). Сакрализация правителей. Первые деспотии Двуречья. Достижения Шумерской цивилизации. Религия Шумера. Представления о смерти и загробном мире. Идея обожествления царей. Систематизация научных знаний: календарь, математика, астрономия, медицина, география, начала филологии. Библиотеки. Архивы. Вавилонская цивилизация эпохи Хаммурапи. Возвышение Вавилона. Общество и государство. Законы Хаммурапи первый секуляризованный свод законов. Рост патриархальных традиций. Повышение роли личных и семейных богов Государственные, храмовые и частные школы.</w:t>
            </w:r>
          </w:p>
        </w:tc>
      </w:tr>
      <w:tr w:rsidR="00B439AB">
        <w:trPr>
          <w:trHeight w:hRule="exact" w:val="304"/>
        </w:trPr>
        <w:tc>
          <w:tcPr>
            <w:tcW w:w="9654" w:type="dxa"/>
            <w:shd w:val="clear" w:color="000000" w:fill="FFFFFF"/>
            <w:tcMar>
              <w:left w:w="34" w:type="dxa"/>
              <w:right w:w="34" w:type="dxa"/>
            </w:tcMar>
          </w:tcPr>
          <w:p w:rsidR="00B439AB" w:rsidRDefault="003E250A">
            <w:pPr>
              <w:spacing w:after="0" w:line="240" w:lineRule="auto"/>
              <w:jc w:val="center"/>
              <w:rPr>
                <w:sz w:val="24"/>
                <w:szCs w:val="24"/>
              </w:rPr>
            </w:pPr>
            <w:r>
              <w:rPr>
                <w:rFonts w:ascii="Times New Roman" w:hAnsi="Times New Roman" w:cs="Times New Roman"/>
                <w:b/>
                <w:color w:val="000000"/>
                <w:sz w:val="24"/>
                <w:szCs w:val="24"/>
              </w:rPr>
              <w:t>Тема 5. Египетская цивилизация</w:t>
            </w:r>
          </w:p>
        </w:tc>
      </w:tr>
    </w:tbl>
    <w:p w:rsidR="00B439AB" w:rsidRDefault="003E250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439AB">
        <w:trPr>
          <w:trHeight w:hRule="exact" w:val="3801"/>
        </w:trPr>
        <w:tc>
          <w:tcPr>
            <w:tcW w:w="9654" w:type="dxa"/>
            <w:shd w:val="clear" w:color="000000" w:fill="FFFFFF"/>
            <w:tcMar>
              <w:left w:w="34" w:type="dxa"/>
              <w:right w:w="34" w:type="dxa"/>
            </w:tcMar>
          </w:tcPr>
          <w:p w:rsidR="00B439AB" w:rsidRDefault="003E250A">
            <w:pPr>
              <w:spacing w:after="0" w:line="240" w:lineRule="auto"/>
              <w:jc w:val="both"/>
              <w:rPr>
                <w:sz w:val="24"/>
                <w:szCs w:val="24"/>
              </w:rPr>
            </w:pPr>
            <w:r>
              <w:rPr>
                <w:rFonts w:ascii="Times New Roman" w:hAnsi="Times New Roman" w:cs="Times New Roman"/>
                <w:color w:val="000000"/>
                <w:sz w:val="24"/>
                <w:szCs w:val="24"/>
              </w:rPr>
              <w:lastRenderedPageBreak/>
              <w:t>Становление цивилизации на берегах Нила. Природные условия и формирование ранней государственности в Египте. Относительная изолированность региона. Образование номовых государств. Различия в хозяйственном развитии Верхнего и Нижнего Египта. Формирование централизованного государства. Создание единой ирригационной системы. Освоение каменного строительства. Строительство классических пирамид. Образование централизованной деспотии. Формирование бюрократического аппарата. Египетская цивилизация в период Среднего царства. Децентрализация и распад Египта на номы. Особенности Египетской цивилизации эпохи Нового царства. Дипломатия, золото и политический авторитет Египта. Рост храмовых владений и возвышение жречества. Общий подъем уровня жизни. Развитие образования. Превращение Египта в военную державу.Основные достижения Египетской цивилизации. Египетская мифология. Важнейшие культы. Значение Древнеегипетской цивилизации. Влияние на страны Средиземноморья. Наследие Египта в отношении современников к древнейшим цивилизациям.</w:t>
            </w:r>
          </w:p>
        </w:tc>
      </w:tr>
      <w:tr w:rsidR="00B439AB">
        <w:trPr>
          <w:trHeight w:hRule="exact" w:val="304"/>
        </w:trPr>
        <w:tc>
          <w:tcPr>
            <w:tcW w:w="9654" w:type="dxa"/>
            <w:shd w:val="clear" w:color="000000" w:fill="FFFFFF"/>
            <w:tcMar>
              <w:left w:w="34" w:type="dxa"/>
              <w:right w:w="34" w:type="dxa"/>
            </w:tcMar>
          </w:tcPr>
          <w:p w:rsidR="00B439AB" w:rsidRDefault="003E250A">
            <w:pPr>
              <w:spacing w:after="0" w:line="240" w:lineRule="auto"/>
              <w:jc w:val="center"/>
              <w:rPr>
                <w:sz w:val="24"/>
                <w:szCs w:val="24"/>
              </w:rPr>
            </w:pPr>
            <w:r>
              <w:rPr>
                <w:rFonts w:ascii="Times New Roman" w:hAnsi="Times New Roman" w:cs="Times New Roman"/>
                <w:b/>
                <w:color w:val="000000"/>
                <w:sz w:val="24"/>
                <w:szCs w:val="24"/>
              </w:rPr>
              <w:t>Тема 6. Индийская цивилизация</w:t>
            </w:r>
          </w:p>
        </w:tc>
      </w:tr>
      <w:tr w:rsidR="00B439AB">
        <w:trPr>
          <w:trHeight w:hRule="exact" w:val="2448"/>
        </w:trPr>
        <w:tc>
          <w:tcPr>
            <w:tcW w:w="9654" w:type="dxa"/>
            <w:shd w:val="clear" w:color="000000" w:fill="FFFFFF"/>
            <w:tcMar>
              <w:left w:w="34" w:type="dxa"/>
              <w:right w:w="34" w:type="dxa"/>
            </w:tcMar>
          </w:tcPr>
          <w:p w:rsidR="00B439AB" w:rsidRDefault="003E250A">
            <w:pPr>
              <w:spacing w:after="0" w:line="240" w:lineRule="auto"/>
              <w:jc w:val="both"/>
              <w:rPr>
                <w:sz w:val="24"/>
                <w:szCs w:val="24"/>
              </w:rPr>
            </w:pPr>
            <w:r>
              <w:rPr>
                <w:rFonts w:ascii="Times New Roman" w:hAnsi="Times New Roman" w:cs="Times New Roman"/>
                <w:color w:val="000000"/>
                <w:sz w:val="24"/>
                <w:szCs w:val="24"/>
              </w:rPr>
              <w:t>Возникновение цивилизации в Индии. Этническая и языковая характеристика Индии. Культурно-историческая замкнутость региона. Закрытая цивилизация. Экономическое развитие: сельское хозяйство, ремесла, торговля. Градостроительная культура и особенности планировки. Внешние контакты центров Индийской цивилизации. Упадок цивилизации и его причины. Основные достижения Древнеиндийской цивилизации. Религия в духовной жизни индийцев. Ведизм. Религиозно-философская мысль. Буддизм. Джайнизм. Оформление индуизма. Энциклопедии индийской жизни: Махабхарата и Рамаяна. Религиозная и светская архитектура. Индийская цивилизация как компонент мировой цивилизации.</w:t>
            </w:r>
          </w:p>
        </w:tc>
      </w:tr>
      <w:tr w:rsidR="00B439AB">
        <w:trPr>
          <w:trHeight w:hRule="exact" w:val="304"/>
        </w:trPr>
        <w:tc>
          <w:tcPr>
            <w:tcW w:w="9654" w:type="dxa"/>
            <w:shd w:val="clear" w:color="000000" w:fill="FFFFFF"/>
            <w:tcMar>
              <w:left w:w="34" w:type="dxa"/>
              <w:right w:w="34" w:type="dxa"/>
            </w:tcMar>
          </w:tcPr>
          <w:p w:rsidR="00B439AB" w:rsidRDefault="003E250A">
            <w:pPr>
              <w:spacing w:after="0" w:line="240" w:lineRule="auto"/>
              <w:jc w:val="center"/>
              <w:rPr>
                <w:sz w:val="24"/>
                <w:szCs w:val="24"/>
              </w:rPr>
            </w:pPr>
            <w:r>
              <w:rPr>
                <w:rFonts w:ascii="Times New Roman" w:hAnsi="Times New Roman" w:cs="Times New Roman"/>
                <w:b/>
                <w:color w:val="000000"/>
                <w:sz w:val="24"/>
                <w:szCs w:val="24"/>
              </w:rPr>
              <w:t>Тема 7. Китайская цивилизация</w:t>
            </w:r>
          </w:p>
        </w:tc>
      </w:tr>
      <w:tr w:rsidR="00B439AB">
        <w:trPr>
          <w:trHeight w:hRule="exact" w:val="3530"/>
        </w:trPr>
        <w:tc>
          <w:tcPr>
            <w:tcW w:w="9654" w:type="dxa"/>
            <w:shd w:val="clear" w:color="000000" w:fill="FFFFFF"/>
            <w:tcMar>
              <w:left w:w="34" w:type="dxa"/>
              <w:right w:w="34" w:type="dxa"/>
            </w:tcMar>
          </w:tcPr>
          <w:p w:rsidR="00B439AB" w:rsidRDefault="003E250A">
            <w:pPr>
              <w:spacing w:after="0" w:line="240" w:lineRule="auto"/>
              <w:jc w:val="both"/>
              <w:rPr>
                <w:sz w:val="24"/>
                <w:szCs w:val="24"/>
              </w:rPr>
            </w:pPr>
            <w:r>
              <w:rPr>
                <w:rFonts w:ascii="Times New Roman" w:hAnsi="Times New Roman" w:cs="Times New Roman"/>
                <w:color w:val="000000"/>
                <w:sz w:val="24"/>
                <w:szCs w:val="24"/>
              </w:rPr>
              <w:t>Особенности формирования Китайской цивилизации. Этнический состав населения Китая.</w:t>
            </w:r>
          </w:p>
          <w:p w:rsidR="00B439AB" w:rsidRDefault="003E250A">
            <w:pPr>
              <w:spacing w:after="0" w:line="240" w:lineRule="auto"/>
              <w:jc w:val="both"/>
              <w:rPr>
                <w:sz w:val="24"/>
                <w:szCs w:val="24"/>
              </w:rPr>
            </w:pPr>
            <w:r>
              <w:rPr>
                <w:rFonts w:ascii="Times New Roman" w:hAnsi="Times New Roman" w:cs="Times New Roman"/>
                <w:color w:val="000000"/>
                <w:sz w:val="24"/>
                <w:szCs w:val="24"/>
              </w:rPr>
              <w:t>Первое государство Китая. Земледелие и скотоводство. Развитие ремесел. Металлургия и шелкопрядение. Общинное землевладение. Патриархальная семья. Политическая организация общества. Формирование деспотической государственности. Цивилизация эпохи Чжоу. Учение о божественном происхождении царственности. Специфика китайской общины. Пять социальных групп. Аристократическое чиновничество. Идеологическая борьба в Китае. Конфуцианское воспитание и образование. Даосизм. Недеяние как высшее мастерство жизни. Теория гуманного управления. Достижения Китайской цивилизации. Иероглифическая письменность. Изобретение бумаги. Китайская литература. Знания древних китайцев: основы статистики, математики, календарная система, медицина. Религиозно-философская мысль. Архитектура, скульптура, музыка. Китайские шелка и художественная керамика.</w:t>
            </w:r>
          </w:p>
        </w:tc>
      </w:tr>
      <w:tr w:rsidR="00B439AB">
        <w:trPr>
          <w:trHeight w:hRule="exact" w:val="304"/>
        </w:trPr>
        <w:tc>
          <w:tcPr>
            <w:tcW w:w="9654" w:type="dxa"/>
            <w:shd w:val="clear" w:color="000000" w:fill="FFFFFF"/>
            <w:tcMar>
              <w:left w:w="34" w:type="dxa"/>
              <w:right w:w="34" w:type="dxa"/>
            </w:tcMar>
          </w:tcPr>
          <w:p w:rsidR="00B439AB" w:rsidRDefault="003E250A">
            <w:pPr>
              <w:spacing w:after="0" w:line="240" w:lineRule="auto"/>
              <w:jc w:val="center"/>
              <w:rPr>
                <w:sz w:val="24"/>
                <w:szCs w:val="24"/>
              </w:rPr>
            </w:pPr>
            <w:r>
              <w:rPr>
                <w:rFonts w:ascii="Times New Roman" w:hAnsi="Times New Roman" w:cs="Times New Roman"/>
                <w:b/>
                <w:color w:val="000000"/>
                <w:sz w:val="24"/>
                <w:szCs w:val="24"/>
              </w:rPr>
              <w:t>Тема 8. Городские цивилизации Восточного Средиземноморья</w:t>
            </w:r>
          </w:p>
        </w:tc>
      </w:tr>
      <w:tr w:rsidR="00B439AB">
        <w:trPr>
          <w:trHeight w:hRule="exact" w:val="2719"/>
        </w:trPr>
        <w:tc>
          <w:tcPr>
            <w:tcW w:w="9654" w:type="dxa"/>
            <w:shd w:val="clear" w:color="000000" w:fill="FFFFFF"/>
            <w:tcMar>
              <w:left w:w="34" w:type="dxa"/>
              <w:right w:w="34" w:type="dxa"/>
            </w:tcMar>
          </w:tcPr>
          <w:p w:rsidR="00B439AB" w:rsidRDefault="003E250A">
            <w:pPr>
              <w:spacing w:after="0" w:line="240" w:lineRule="auto"/>
              <w:jc w:val="both"/>
              <w:rPr>
                <w:sz w:val="24"/>
                <w:szCs w:val="24"/>
              </w:rPr>
            </w:pPr>
            <w:r>
              <w:rPr>
                <w:rFonts w:ascii="Times New Roman" w:hAnsi="Times New Roman" w:cs="Times New Roman"/>
                <w:color w:val="000000"/>
                <w:sz w:val="24"/>
                <w:szCs w:val="24"/>
              </w:rPr>
              <w:t>Финикийская цивилизация как вариант ближневосточного развития. Природа и население страны. Финикийские города-государства: Тир, Сидон, Библ, Угарит. Развитие ремесла: красильное производство, ювелирное дело, косторезное ремесло, посуда из драгоценных металлов, изготовление цветного стекла. Создание финикийцами алфавита. Особенность финикийского искусства. Влияние Финикии на античный мир. Финикийская цивилизация в составе мировых цивилизаций. Цивилизация Древней Палестины. Природные условия и население Палестины. Пестрый этнический состав. Палестина родина скотоводства и земледелия. Иерихон центр раннеземледельческой культуры. Древнееврейская культура и религия. Шумеро-вавилонское и египетское влияние.</w:t>
            </w:r>
          </w:p>
        </w:tc>
      </w:tr>
      <w:tr w:rsidR="00B439AB">
        <w:trPr>
          <w:trHeight w:hRule="exact" w:val="304"/>
        </w:trPr>
        <w:tc>
          <w:tcPr>
            <w:tcW w:w="9654" w:type="dxa"/>
            <w:shd w:val="clear" w:color="000000" w:fill="FFFFFF"/>
            <w:tcMar>
              <w:left w:w="34" w:type="dxa"/>
              <w:right w:w="34" w:type="dxa"/>
            </w:tcMar>
          </w:tcPr>
          <w:p w:rsidR="00B439AB" w:rsidRDefault="003E250A">
            <w:pPr>
              <w:spacing w:after="0" w:line="240" w:lineRule="auto"/>
              <w:jc w:val="center"/>
              <w:rPr>
                <w:sz w:val="24"/>
                <w:szCs w:val="24"/>
              </w:rPr>
            </w:pPr>
            <w:r>
              <w:rPr>
                <w:rFonts w:ascii="Times New Roman" w:hAnsi="Times New Roman" w:cs="Times New Roman"/>
                <w:b/>
                <w:color w:val="000000"/>
                <w:sz w:val="24"/>
                <w:szCs w:val="24"/>
              </w:rPr>
              <w:t>Тема 9. Древнегреческая цивилизация</w:t>
            </w:r>
          </w:p>
        </w:tc>
      </w:tr>
      <w:tr w:rsidR="00B439AB">
        <w:trPr>
          <w:trHeight w:hRule="exact" w:val="1673"/>
        </w:trPr>
        <w:tc>
          <w:tcPr>
            <w:tcW w:w="9654" w:type="dxa"/>
            <w:shd w:val="clear" w:color="000000" w:fill="FFFFFF"/>
            <w:tcMar>
              <w:left w:w="34" w:type="dxa"/>
              <w:right w:w="34" w:type="dxa"/>
            </w:tcMar>
          </w:tcPr>
          <w:p w:rsidR="00B439AB" w:rsidRDefault="003E250A">
            <w:pPr>
              <w:spacing w:after="0" w:line="240" w:lineRule="auto"/>
              <w:jc w:val="both"/>
              <w:rPr>
                <w:sz w:val="24"/>
                <w:szCs w:val="24"/>
              </w:rPr>
            </w:pPr>
            <w:r>
              <w:rPr>
                <w:rFonts w:ascii="Times New Roman" w:hAnsi="Times New Roman" w:cs="Times New Roman"/>
                <w:color w:val="000000"/>
                <w:sz w:val="24"/>
                <w:szCs w:val="24"/>
              </w:rPr>
              <w:t>Географическое положение и природа Греции. Особенность рельефа Балканского полуострова. Хронологические рамки цивилизации. Переходный период к Античной цивилизации. Истоки Минойской цивилизации. Эпоха дворцовой цивилизации. Сильное централизованное государство. Великая греческая колонизация: причины, основные направления, характер. Взаимодействие с древневосточными цивилизациями. Два центра цивилизации - два типа полиса. Афины демократический полис, аристократическая</w:t>
            </w:r>
          </w:p>
        </w:tc>
      </w:tr>
    </w:tbl>
    <w:p w:rsidR="00B439AB" w:rsidRDefault="003E250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439AB">
        <w:trPr>
          <w:trHeight w:hRule="exact" w:val="1366"/>
        </w:trPr>
        <w:tc>
          <w:tcPr>
            <w:tcW w:w="9654" w:type="dxa"/>
            <w:shd w:val="clear" w:color="000000" w:fill="FFFFFF"/>
            <w:tcMar>
              <w:left w:w="34" w:type="dxa"/>
              <w:right w:w="34" w:type="dxa"/>
            </w:tcMar>
          </w:tcPr>
          <w:p w:rsidR="00B439AB" w:rsidRDefault="003E250A">
            <w:pPr>
              <w:spacing w:after="0" w:line="240" w:lineRule="auto"/>
              <w:jc w:val="both"/>
              <w:rPr>
                <w:sz w:val="24"/>
                <w:szCs w:val="24"/>
              </w:rPr>
            </w:pPr>
            <w:r>
              <w:rPr>
                <w:rFonts w:ascii="Times New Roman" w:hAnsi="Times New Roman" w:cs="Times New Roman"/>
                <w:color w:val="000000"/>
                <w:sz w:val="24"/>
                <w:szCs w:val="24"/>
              </w:rPr>
              <w:lastRenderedPageBreak/>
              <w:t>республика. Новый взгляд на человека, как на гражданина и собственника. Спарта тип греческого полиса. Государственное устройство Спарты: цари, народное собрание, совет старейшин. Подъем и расцвет греческой культуры. Ученые и философы. Ораторское искусство. Олимпийские игры. Цивилизация эпохи эллинизма – рождение нового мира. Роль эллинистической культуры в цивилизационном развитии человечества.</w:t>
            </w:r>
          </w:p>
        </w:tc>
      </w:tr>
      <w:tr w:rsidR="00B439AB">
        <w:trPr>
          <w:trHeight w:hRule="exact" w:val="304"/>
        </w:trPr>
        <w:tc>
          <w:tcPr>
            <w:tcW w:w="9654" w:type="dxa"/>
            <w:shd w:val="clear" w:color="000000" w:fill="FFFFFF"/>
            <w:tcMar>
              <w:left w:w="34" w:type="dxa"/>
              <w:right w:w="34" w:type="dxa"/>
            </w:tcMar>
          </w:tcPr>
          <w:p w:rsidR="00B439AB" w:rsidRDefault="003E250A">
            <w:pPr>
              <w:spacing w:after="0" w:line="240" w:lineRule="auto"/>
              <w:jc w:val="center"/>
              <w:rPr>
                <w:sz w:val="24"/>
                <w:szCs w:val="24"/>
              </w:rPr>
            </w:pPr>
            <w:r>
              <w:rPr>
                <w:rFonts w:ascii="Times New Roman" w:hAnsi="Times New Roman" w:cs="Times New Roman"/>
                <w:b/>
                <w:color w:val="000000"/>
                <w:sz w:val="24"/>
                <w:szCs w:val="24"/>
              </w:rPr>
              <w:t>Тема 10. Древнеримская цивилизация</w:t>
            </w:r>
          </w:p>
        </w:tc>
      </w:tr>
      <w:tr w:rsidR="00B439AB">
        <w:trPr>
          <w:trHeight w:hRule="exact" w:val="4612"/>
        </w:trPr>
        <w:tc>
          <w:tcPr>
            <w:tcW w:w="9654" w:type="dxa"/>
            <w:shd w:val="clear" w:color="000000" w:fill="FFFFFF"/>
            <w:tcMar>
              <w:left w:w="34" w:type="dxa"/>
              <w:right w:w="34" w:type="dxa"/>
            </w:tcMar>
          </w:tcPr>
          <w:p w:rsidR="00B439AB" w:rsidRDefault="003E250A">
            <w:pPr>
              <w:spacing w:after="0" w:line="240" w:lineRule="auto"/>
              <w:jc w:val="both"/>
              <w:rPr>
                <w:sz w:val="24"/>
                <w:szCs w:val="24"/>
              </w:rPr>
            </w:pPr>
            <w:r>
              <w:rPr>
                <w:rFonts w:ascii="Times New Roman" w:hAnsi="Times New Roman" w:cs="Times New Roman"/>
                <w:color w:val="000000"/>
                <w:sz w:val="24"/>
                <w:szCs w:val="24"/>
              </w:rPr>
              <w:t>Древнеримская цивилизация как морская цивилизация. Влияние Этрусской цивилизации.. Цивилизация царского Рима. Римская идеология, система ценностей, ментальность. Письменность и язык. Древнеримская цивилизация эпохи республики. Раннее римское право. Законы XII таблиц. Новые элементы сословно-классовой структуры римского общества: нобилитет, всадничество, плебс. Военная экспансия как отличительная черта Древнеримской цивилизации. Кризис Древнеримской цивилизации. Обострение социальных противоречий в римском обществе. Последствия римских завоеваний: развитие товарно-денежных отношений, приток рабов, разорение крестьян, образование вилл. Древнеримская цивилизация эпохи Империи. Восстановленная республика и ее учреждения. Кризис цивилизационного развития. Предоставление прав гражданства свободному населению Империи. Закат Древнеримской цивилизации. Начало становления домината римского абсолютизма. Новая столица Константинополь. Эволюция христианства и его сближение с императорской властью. Основные достижения Античной цивилизации. Оформление системы образования. Возникновение мировых религий. Принципы демократического политического устройства. Основы системы правовых отношений. Формирование и господство полисной системы ценностей: самоуправление, гражданская солидарность, высокая ценность личности.</w:t>
            </w:r>
          </w:p>
        </w:tc>
      </w:tr>
      <w:tr w:rsidR="00B439AB">
        <w:trPr>
          <w:trHeight w:hRule="exact" w:val="304"/>
        </w:trPr>
        <w:tc>
          <w:tcPr>
            <w:tcW w:w="9654" w:type="dxa"/>
            <w:shd w:val="clear" w:color="000000" w:fill="FFFFFF"/>
            <w:tcMar>
              <w:left w:w="34" w:type="dxa"/>
              <w:right w:w="34" w:type="dxa"/>
            </w:tcMar>
          </w:tcPr>
          <w:p w:rsidR="00B439AB" w:rsidRDefault="003E250A">
            <w:pPr>
              <w:spacing w:after="0" w:line="240" w:lineRule="auto"/>
              <w:jc w:val="center"/>
              <w:rPr>
                <w:sz w:val="24"/>
                <w:szCs w:val="24"/>
              </w:rPr>
            </w:pPr>
            <w:r>
              <w:rPr>
                <w:rFonts w:ascii="Times New Roman" w:hAnsi="Times New Roman" w:cs="Times New Roman"/>
                <w:b/>
                <w:color w:val="000000"/>
                <w:sz w:val="24"/>
                <w:szCs w:val="24"/>
              </w:rPr>
              <w:t>Тема 11. Византийская цивилизация</w:t>
            </w:r>
          </w:p>
        </w:tc>
      </w:tr>
      <w:tr w:rsidR="00B439AB">
        <w:trPr>
          <w:trHeight w:hRule="exact" w:val="2989"/>
        </w:trPr>
        <w:tc>
          <w:tcPr>
            <w:tcW w:w="9654" w:type="dxa"/>
            <w:shd w:val="clear" w:color="000000" w:fill="FFFFFF"/>
            <w:tcMar>
              <w:left w:w="34" w:type="dxa"/>
              <w:right w:w="34" w:type="dxa"/>
            </w:tcMar>
          </w:tcPr>
          <w:p w:rsidR="00B439AB" w:rsidRDefault="003E250A">
            <w:pPr>
              <w:spacing w:after="0" w:line="240" w:lineRule="auto"/>
              <w:jc w:val="both"/>
              <w:rPr>
                <w:sz w:val="24"/>
                <w:szCs w:val="24"/>
              </w:rPr>
            </w:pPr>
            <w:r>
              <w:rPr>
                <w:rFonts w:ascii="Times New Roman" w:hAnsi="Times New Roman" w:cs="Times New Roman"/>
                <w:color w:val="000000"/>
                <w:sz w:val="24"/>
                <w:szCs w:val="24"/>
              </w:rPr>
              <w:t>Византия как цивилизационное пространство. Ранневизантийская цивилизация. Формирование византийской государственности. Синтез античного наследия и восточно- христианской картины мира. Ранневизантийская свободная община. Ранневизантийский город. Коллегии ремесленников и торговцев. Мелкие города, похожие на деревни. Византийское общество: рабы, колоны, сельский и городской плебс, муниципальная аристократия (куриалы), сенаторское сословие. Идея универсальной истории. Формирование византийской государственности. Кризис Византийской цивилизации. Век расставания с античным прошлым. Проблема величия Византии и ее упадка. Византийская наука. Византийский гуманизм. Новая эпоха византийской живописи. Влияние Византийской цивилизации на развитие европейского цивилизационного процесса.</w:t>
            </w:r>
          </w:p>
        </w:tc>
      </w:tr>
      <w:tr w:rsidR="00B439AB">
        <w:trPr>
          <w:trHeight w:hRule="exact" w:val="304"/>
        </w:trPr>
        <w:tc>
          <w:tcPr>
            <w:tcW w:w="9654" w:type="dxa"/>
            <w:shd w:val="clear" w:color="000000" w:fill="FFFFFF"/>
            <w:tcMar>
              <w:left w:w="34" w:type="dxa"/>
              <w:right w:w="34" w:type="dxa"/>
            </w:tcMar>
          </w:tcPr>
          <w:p w:rsidR="00B439AB" w:rsidRDefault="003E250A">
            <w:pPr>
              <w:spacing w:after="0" w:line="240" w:lineRule="auto"/>
              <w:jc w:val="center"/>
              <w:rPr>
                <w:sz w:val="24"/>
                <w:szCs w:val="24"/>
              </w:rPr>
            </w:pPr>
            <w:r>
              <w:rPr>
                <w:rFonts w:ascii="Times New Roman" w:hAnsi="Times New Roman" w:cs="Times New Roman"/>
                <w:b/>
                <w:color w:val="000000"/>
                <w:sz w:val="24"/>
                <w:szCs w:val="24"/>
              </w:rPr>
              <w:t>Тема 12. Западноевропейская средневековая цивилизация</w:t>
            </w:r>
          </w:p>
        </w:tc>
      </w:tr>
      <w:tr w:rsidR="00B439AB">
        <w:trPr>
          <w:trHeight w:hRule="exact" w:val="4882"/>
        </w:trPr>
        <w:tc>
          <w:tcPr>
            <w:tcW w:w="9654" w:type="dxa"/>
            <w:shd w:val="clear" w:color="000000" w:fill="FFFFFF"/>
            <w:tcMar>
              <w:left w:w="34" w:type="dxa"/>
              <w:right w:w="34" w:type="dxa"/>
            </w:tcMar>
          </w:tcPr>
          <w:p w:rsidR="00B439AB" w:rsidRDefault="003E250A">
            <w:pPr>
              <w:spacing w:after="0" w:line="240" w:lineRule="auto"/>
              <w:jc w:val="both"/>
              <w:rPr>
                <w:sz w:val="24"/>
                <w:szCs w:val="24"/>
              </w:rPr>
            </w:pPr>
            <w:r>
              <w:rPr>
                <w:rFonts w:ascii="Times New Roman" w:hAnsi="Times New Roman" w:cs="Times New Roman"/>
                <w:color w:val="000000"/>
                <w:sz w:val="24"/>
                <w:szCs w:val="24"/>
              </w:rPr>
              <w:t>Переход от Античной к Средневековой цивилизации. Начальный уровень развития материального производства. Упадок земледелия и ремесел, торговли и обмена. Преобладание натурального хозяйства. Появление новых видов собственности. Социальная стратификация. Средневековая духовность и патриархализм. Христианизация Европы. Влияние теологии и схоластики на состояние научных знаний. Классовая структура. Корпоративизм западноевропейского общества. Третья городская революция - оживление городской жизни в X - XI вв. Превращение городов в центры ремесла и торговли. Организация ремесленного производства. Социальная стратификация средневекового города. Система управления. Особенности городской идеологии и духовной культуры. Взаимоотношения между городом и замком. Средневековый городской быт. Романский и готический стили в архитектуре. Торгово-экономические полюсы Средневековой цивилизации Запада. Кризис XIV столетия. Военный след в истории Западноевропейской средневековой цивилизации. Основные достижения Западноевропейской средневековой цивилизации. Переворот в земледельческой технике, в горном деле и металлургии, революция мельниц. Революция образования. Развитие письменности. Книгопечатанье. Создание основы культуры европейской цивилизации как культурно-исторической общности. Особенности средневековой ментальности.</w:t>
            </w:r>
          </w:p>
        </w:tc>
      </w:tr>
      <w:tr w:rsidR="00B439AB">
        <w:trPr>
          <w:trHeight w:hRule="exact" w:val="304"/>
        </w:trPr>
        <w:tc>
          <w:tcPr>
            <w:tcW w:w="9654" w:type="dxa"/>
            <w:shd w:val="clear" w:color="000000" w:fill="FFFFFF"/>
            <w:tcMar>
              <w:left w:w="34" w:type="dxa"/>
              <w:right w:w="34" w:type="dxa"/>
            </w:tcMar>
          </w:tcPr>
          <w:p w:rsidR="00B439AB" w:rsidRDefault="003E250A">
            <w:pPr>
              <w:spacing w:after="0" w:line="240" w:lineRule="auto"/>
              <w:jc w:val="center"/>
              <w:rPr>
                <w:sz w:val="24"/>
                <w:szCs w:val="24"/>
              </w:rPr>
            </w:pPr>
            <w:r>
              <w:rPr>
                <w:rFonts w:ascii="Times New Roman" w:hAnsi="Times New Roman" w:cs="Times New Roman"/>
                <w:b/>
                <w:color w:val="000000"/>
                <w:sz w:val="24"/>
                <w:szCs w:val="24"/>
              </w:rPr>
              <w:t>Тема 13. Вступление Европы в Новое время.</w:t>
            </w:r>
          </w:p>
        </w:tc>
      </w:tr>
      <w:tr w:rsidR="00B439AB">
        <w:trPr>
          <w:trHeight w:hRule="exact" w:val="321"/>
        </w:trPr>
        <w:tc>
          <w:tcPr>
            <w:tcW w:w="9654" w:type="dxa"/>
            <w:shd w:val="clear" w:color="000000" w:fill="FFFFFF"/>
            <w:tcMar>
              <w:left w:w="34" w:type="dxa"/>
              <w:right w:w="34" w:type="dxa"/>
            </w:tcMar>
          </w:tcPr>
          <w:p w:rsidR="00B439AB" w:rsidRDefault="003E250A">
            <w:pPr>
              <w:spacing w:after="0" w:line="240" w:lineRule="auto"/>
              <w:jc w:val="both"/>
              <w:rPr>
                <w:sz w:val="24"/>
                <w:szCs w:val="24"/>
              </w:rPr>
            </w:pPr>
            <w:r>
              <w:rPr>
                <w:rFonts w:ascii="Times New Roman" w:hAnsi="Times New Roman" w:cs="Times New Roman"/>
                <w:color w:val="000000"/>
                <w:sz w:val="24"/>
                <w:szCs w:val="24"/>
              </w:rPr>
              <w:t>Европейский Запад: время перемен. Географическое и историческое</w:t>
            </w:r>
          </w:p>
        </w:tc>
      </w:tr>
    </w:tbl>
    <w:p w:rsidR="00B439AB" w:rsidRDefault="003E250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439AB">
        <w:trPr>
          <w:trHeight w:hRule="exact" w:val="4882"/>
        </w:trPr>
        <w:tc>
          <w:tcPr>
            <w:tcW w:w="9654" w:type="dxa"/>
            <w:shd w:val="clear" w:color="000000" w:fill="FFFFFF"/>
            <w:tcMar>
              <w:left w:w="34" w:type="dxa"/>
              <w:right w:w="34" w:type="dxa"/>
            </w:tcMar>
          </w:tcPr>
          <w:p w:rsidR="00B439AB" w:rsidRDefault="003E250A">
            <w:pPr>
              <w:spacing w:after="0" w:line="240" w:lineRule="auto"/>
              <w:jc w:val="both"/>
              <w:rPr>
                <w:sz w:val="24"/>
                <w:szCs w:val="24"/>
              </w:rPr>
            </w:pPr>
            <w:r>
              <w:rPr>
                <w:rFonts w:ascii="Times New Roman" w:hAnsi="Times New Roman" w:cs="Times New Roman"/>
                <w:color w:val="000000"/>
                <w:sz w:val="24"/>
                <w:szCs w:val="24"/>
              </w:rPr>
              <w:lastRenderedPageBreak/>
              <w:t>пространство Европы. Демографические и этнические процессы. Формирование крупных народностей и этнических групп. Усиление неравномерности развития мировой цивилизации. Особенности перехода от Средневековой к Прединдустриальной цивилизации. Модернизация: урбанизация, индустриализация, демократизация политических структур, рост знаний о природе и обществе, секуляризация. Новая система представлений о предназначении человека. Последствия Великих географических открытий. Начало создания океанической глобальной цивилизации. Влияние колониальной экспансии на экономическое развитие ведущих стран Европы: промышленность, торговля, кредитно-финансовые отношения. Перемещение торговых путей и центров. Города, как центры мануфактурного производства и заокеанской торговли. Продовольственная революция и ее влияние на развитие материальной культуры. Общетехническая и Великая научная революции. Технико-технологические перемены в обществе и новые явления в хозяйственной жизни. Научные знания смутного времени Прединдустриальной цивилизации. Консолидация исторического пространства Прединдустриальной цивилизации: от политической раздробленности к централизованному государству. Абсолютизм как социально-политическая система Прединдустриальной цивилизации. Складывание общенациональной структуры государственных институтов.</w:t>
            </w:r>
          </w:p>
        </w:tc>
      </w:tr>
      <w:tr w:rsidR="00B439AB">
        <w:trPr>
          <w:trHeight w:hRule="exact" w:val="304"/>
        </w:trPr>
        <w:tc>
          <w:tcPr>
            <w:tcW w:w="9654" w:type="dxa"/>
            <w:shd w:val="clear" w:color="000000" w:fill="FFFFFF"/>
            <w:tcMar>
              <w:left w:w="34" w:type="dxa"/>
              <w:right w:w="34" w:type="dxa"/>
            </w:tcMar>
          </w:tcPr>
          <w:p w:rsidR="00B439AB" w:rsidRDefault="003E250A">
            <w:pPr>
              <w:spacing w:after="0" w:line="240" w:lineRule="auto"/>
              <w:jc w:val="center"/>
              <w:rPr>
                <w:sz w:val="24"/>
                <w:szCs w:val="24"/>
              </w:rPr>
            </w:pPr>
            <w:r>
              <w:rPr>
                <w:rFonts w:ascii="Times New Roman" w:hAnsi="Times New Roman" w:cs="Times New Roman"/>
                <w:b/>
                <w:color w:val="000000"/>
                <w:sz w:val="24"/>
                <w:szCs w:val="24"/>
              </w:rPr>
              <w:t>Тема 14. Возрождение и Реформация - этапы цивилизационного развития.</w:t>
            </w:r>
          </w:p>
        </w:tc>
      </w:tr>
      <w:tr w:rsidR="00B439AB">
        <w:trPr>
          <w:trHeight w:hRule="exact" w:val="2989"/>
        </w:trPr>
        <w:tc>
          <w:tcPr>
            <w:tcW w:w="9654" w:type="dxa"/>
            <w:shd w:val="clear" w:color="000000" w:fill="FFFFFF"/>
            <w:tcMar>
              <w:left w:w="34" w:type="dxa"/>
              <w:right w:w="34" w:type="dxa"/>
            </w:tcMar>
          </w:tcPr>
          <w:p w:rsidR="00B439AB" w:rsidRDefault="003E250A">
            <w:pPr>
              <w:spacing w:after="0" w:line="240" w:lineRule="auto"/>
              <w:jc w:val="both"/>
              <w:rPr>
                <w:sz w:val="24"/>
                <w:szCs w:val="24"/>
              </w:rPr>
            </w:pPr>
            <w:r>
              <w:rPr>
                <w:rFonts w:ascii="Times New Roman" w:hAnsi="Times New Roman" w:cs="Times New Roman"/>
                <w:color w:val="000000"/>
                <w:sz w:val="24"/>
                <w:szCs w:val="24"/>
              </w:rPr>
              <w:t>Ренессанс как тип цивилизационного развития. Идеология Возрождения новое мышление эпохи Прединдустриальной цивилизации. Гуманизм. Выдающиеся деятели эпохи Возрождения. Реформация как этап цивилизационного развития. Проблемы адаптации массового сознания к новым реалиям. От коллективного спасения к индивидуализму. Этика индивидуального спасения. Основные реформационные учения. Лютеранство. Мартин Лютер. Кальвинизм: новый смысл земного существования человека. Первые буржуазные революции - начало процесса общеевропейской модернизации. Малая промышленная революция XVI - XVII вв. Английская буржуазная революция как поиск выхода из цивилизационного кризиса: уничтожение абсолютизма и установление конституционной монархии, обеспечение свободы предпринимательства, формирование правового государства и гражданского общества.</w:t>
            </w:r>
          </w:p>
        </w:tc>
      </w:tr>
      <w:tr w:rsidR="00B439AB">
        <w:trPr>
          <w:trHeight w:hRule="exact" w:val="304"/>
        </w:trPr>
        <w:tc>
          <w:tcPr>
            <w:tcW w:w="9654" w:type="dxa"/>
            <w:shd w:val="clear" w:color="000000" w:fill="FFFFFF"/>
            <w:tcMar>
              <w:left w:w="34" w:type="dxa"/>
              <w:right w:w="34" w:type="dxa"/>
            </w:tcMar>
          </w:tcPr>
          <w:p w:rsidR="00B439AB" w:rsidRDefault="003E250A">
            <w:pPr>
              <w:spacing w:after="0" w:line="240" w:lineRule="auto"/>
              <w:jc w:val="center"/>
              <w:rPr>
                <w:sz w:val="24"/>
                <w:szCs w:val="24"/>
              </w:rPr>
            </w:pPr>
            <w:r>
              <w:rPr>
                <w:rFonts w:ascii="Times New Roman" w:hAnsi="Times New Roman" w:cs="Times New Roman"/>
                <w:b/>
                <w:color w:val="000000"/>
                <w:sz w:val="24"/>
                <w:szCs w:val="24"/>
              </w:rPr>
              <w:t>Тема 15. Век Просвещения.</w:t>
            </w:r>
          </w:p>
        </w:tc>
      </w:tr>
      <w:tr w:rsidR="00B439AB">
        <w:trPr>
          <w:trHeight w:hRule="exact" w:val="3530"/>
        </w:trPr>
        <w:tc>
          <w:tcPr>
            <w:tcW w:w="9654" w:type="dxa"/>
            <w:shd w:val="clear" w:color="000000" w:fill="FFFFFF"/>
            <w:tcMar>
              <w:left w:w="34" w:type="dxa"/>
              <w:right w:w="34" w:type="dxa"/>
            </w:tcMar>
          </w:tcPr>
          <w:p w:rsidR="00B439AB" w:rsidRDefault="003E250A">
            <w:pPr>
              <w:spacing w:after="0" w:line="240" w:lineRule="auto"/>
              <w:jc w:val="both"/>
              <w:rPr>
                <w:sz w:val="24"/>
                <w:szCs w:val="24"/>
              </w:rPr>
            </w:pPr>
            <w:r>
              <w:rPr>
                <w:rFonts w:ascii="Times New Roman" w:hAnsi="Times New Roman" w:cs="Times New Roman"/>
                <w:color w:val="000000"/>
                <w:sz w:val="24"/>
                <w:szCs w:val="24"/>
              </w:rPr>
              <w:t>Секуляризация общественной мысли. Формирование новых эстетических и культурных ценностей. Наука и религия. Англия - родина Просвещения. Философская теория Джона Локка. Идея прогресса. Экономическое учение Адама Смита. Просветительские теории государственного устройства. Общественный договор, разделение властей. Французское Просвещение XVIII в. Политический идеал просвещенной монархии Вольтера. Шарль Монтескье и теория разделения властей. Идея народного суверенитета в политико- правовой концепции Жан-Жака Руссо. Традиции европейского Просвещения и немецкая общественная мысль. Категорический императив Иммануила Канта и проблема свободы. Влияние Просвещения на общественное сознание эпохи. Американская и Французская буржуазные революции - завершающий этап модернизации Прединдустриальной цивилизации. Великая Французская революция XVIII в. Становление основ правового общества и государства. Декларация прав человека и гражданина. Конституция 1791 г.</w:t>
            </w:r>
          </w:p>
        </w:tc>
      </w:tr>
      <w:tr w:rsidR="00B439AB">
        <w:trPr>
          <w:trHeight w:hRule="exact" w:val="304"/>
        </w:trPr>
        <w:tc>
          <w:tcPr>
            <w:tcW w:w="9654" w:type="dxa"/>
            <w:shd w:val="clear" w:color="000000" w:fill="FFFFFF"/>
            <w:tcMar>
              <w:left w:w="34" w:type="dxa"/>
              <w:right w:w="34" w:type="dxa"/>
            </w:tcMar>
          </w:tcPr>
          <w:p w:rsidR="00B439AB" w:rsidRDefault="003E250A">
            <w:pPr>
              <w:spacing w:after="0" w:line="240" w:lineRule="auto"/>
              <w:jc w:val="center"/>
              <w:rPr>
                <w:sz w:val="24"/>
                <w:szCs w:val="24"/>
              </w:rPr>
            </w:pPr>
            <w:r>
              <w:rPr>
                <w:rFonts w:ascii="Times New Roman" w:hAnsi="Times New Roman" w:cs="Times New Roman"/>
                <w:b/>
                <w:color w:val="000000"/>
                <w:sz w:val="24"/>
                <w:szCs w:val="24"/>
              </w:rPr>
              <w:t>Тема 16. Раннеиндустриальная цивилизация</w:t>
            </w:r>
          </w:p>
        </w:tc>
      </w:tr>
      <w:tr w:rsidR="00B439AB">
        <w:trPr>
          <w:trHeight w:hRule="exact" w:val="3074"/>
        </w:trPr>
        <w:tc>
          <w:tcPr>
            <w:tcW w:w="9654" w:type="dxa"/>
            <w:shd w:val="clear" w:color="000000" w:fill="FFFFFF"/>
            <w:tcMar>
              <w:left w:w="34" w:type="dxa"/>
              <w:right w:w="34" w:type="dxa"/>
            </w:tcMar>
          </w:tcPr>
          <w:p w:rsidR="00B439AB" w:rsidRDefault="003E250A">
            <w:pPr>
              <w:spacing w:after="0" w:line="240" w:lineRule="auto"/>
              <w:jc w:val="both"/>
              <w:rPr>
                <w:sz w:val="24"/>
                <w:szCs w:val="24"/>
              </w:rPr>
            </w:pPr>
            <w:r>
              <w:rPr>
                <w:rFonts w:ascii="Times New Roman" w:hAnsi="Times New Roman" w:cs="Times New Roman"/>
                <w:color w:val="000000"/>
                <w:sz w:val="24"/>
                <w:szCs w:val="24"/>
              </w:rPr>
              <w:t>От прединдустриальной цивилизации к раннеиндустриальной. Первая промышленная революция. Об аграрной к индустриальной экономике. От мануфактуры к крупному фабричному производству. Влияние идей Великой Французской революции на становление Раннеиндустриальной цивилизации. Венский конгресс и Венская система. Расчистка препятствий на пути европейской модернизации. Особенности развития духовной культуры раннеиндустриальной цивилизации. Общественное развитие и общественное движение. Либеральная идеология. Идеологическая доктрина консерватизма. Утопический социализм. Идеи А.Сен-Симона, Шарля Фурье и Роберта Оуэна. Особенности идеологии марксизма. Карл Маркс и Фридрих Энгельс. Крупнейшие открытия Раннеиндустриальной цивилизации. Развитие и дифференциация научного знания. Профессионализация научной деятельности. Появление системы среднего и</w:t>
            </w:r>
          </w:p>
        </w:tc>
      </w:tr>
    </w:tbl>
    <w:p w:rsidR="00B439AB" w:rsidRDefault="003E250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439AB">
        <w:trPr>
          <w:trHeight w:hRule="exact" w:val="826"/>
        </w:trPr>
        <w:tc>
          <w:tcPr>
            <w:tcW w:w="9654" w:type="dxa"/>
            <w:shd w:val="clear" w:color="000000" w:fill="FFFFFF"/>
            <w:tcMar>
              <w:left w:w="34" w:type="dxa"/>
              <w:right w:w="34" w:type="dxa"/>
            </w:tcMar>
          </w:tcPr>
          <w:p w:rsidR="00B439AB" w:rsidRDefault="003E250A">
            <w:pPr>
              <w:spacing w:after="0" w:line="240" w:lineRule="auto"/>
              <w:jc w:val="both"/>
              <w:rPr>
                <w:sz w:val="24"/>
                <w:szCs w:val="24"/>
              </w:rPr>
            </w:pPr>
            <w:r>
              <w:rPr>
                <w:rFonts w:ascii="Times New Roman" w:hAnsi="Times New Roman" w:cs="Times New Roman"/>
                <w:color w:val="000000"/>
                <w:sz w:val="24"/>
                <w:szCs w:val="24"/>
              </w:rPr>
              <w:lastRenderedPageBreak/>
              <w:t>высшего образования. Формирования представления об образованности. Историзм, как принцип мышления образованных людей. Позитивизм и его влияние на интеллектуальную культуру. Эпоха великих исторических открытий.</w:t>
            </w:r>
          </w:p>
        </w:tc>
      </w:tr>
      <w:tr w:rsidR="00B439AB">
        <w:trPr>
          <w:trHeight w:hRule="exact" w:val="304"/>
        </w:trPr>
        <w:tc>
          <w:tcPr>
            <w:tcW w:w="9654" w:type="dxa"/>
            <w:shd w:val="clear" w:color="000000" w:fill="FFFFFF"/>
            <w:tcMar>
              <w:left w:w="34" w:type="dxa"/>
              <w:right w:w="34" w:type="dxa"/>
            </w:tcMar>
          </w:tcPr>
          <w:p w:rsidR="00B439AB" w:rsidRDefault="003E250A">
            <w:pPr>
              <w:spacing w:after="0" w:line="240" w:lineRule="auto"/>
              <w:jc w:val="center"/>
              <w:rPr>
                <w:sz w:val="24"/>
                <w:szCs w:val="24"/>
              </w:rPr>
            </w:pPr>
            <w:r>
              <w:rPr>
                <w:rFonts w:ascii="Times New Roman" w:hAnsi="Times New Roman" w:cs="Times New Roman"/>
                <w:b/>
                <w:color w:val="000000"/>
                <w:sz w:val="24"/>
                <w:szCs w:val="24"/>
              </w:rPr>
              <w:t>Тема 17.Эпоха Индустриальной цивилизации</w:t>
            </w:r>
          </w:p>
        </w:tc>
      </w:tr>
      <w:tr w:rsidR="00B439AB">
        <w:trPr>
          <w:trHeight w:hRule="exact" w:val="5423"/>
        </w:trPr>
        <w:tc>
          <w:tcPr>
            <w:tcW w:w="9654" w:type="dxa"/>
            <w:shd w:val="clear" w:color="000000" w:fill="FFFFFF"/>
            <w:tcMar>
              <w:left w:w="34" w:type="dxa"/>
              <w:right w:w="34" w:type="dxa"/>
            </w:tcMar>
          </w:tcPr>
          <w:p w:rsidR="00B439AB" w:rsidRDefault="003E250A">
            <w:pPr>
              <w:spacing w:after="0" w:line="240" w:lineRule="auto"/>
              <w:jc w:val="both"/>
              <w:rPr>
                <w:sz w:val="24"/>
                <w:szCs w:val="24"/>
              </w:rPr>
            </w:pPr>
            <w:r>
              <w:rPr>
                <w:rFonts w:ascii="Times New Roman" w:hAnsi="Times New Roman" w:cs="Times New Roman"/>
                <w:color w:val="000000"/>
                <w:sz w:val="24"/>
                <w:szCs w:val="24"/>
              </w:rPr>
              <w:t>Вторая промышленная революция и становление мировой индустриальной цивилизации. Ускорение научно-технического развития. Сближение научного и технического прогресса.</w:t>
            </w:r>
          </w:p>
          <w:p w:rsidR="00B439AB" w:rsidRDefault="003E250A">
            <w:pPr>
              <w:spacing w:after="0" w:line="240" w:lineRule="auto"/>
              <w:jc w:val="both"/>
              <w:rPr>
                <w:sz w:val="24"/>
                <w:szCs w:val="24"/>
              </w:rPr>
            </w:pPr>
            <w:r>
              <w:rPr>
                <w:rFonts w:ascii="Times New Roman" w:hAnsi="Times New Roman" w:cs="Times New Roman"/>
                <w:color w:val="000000"/>
                <w:sz w:val="24"/>
                <w:szCs w:val="24"/>
              </w:rPr>
              <w:t>Изменения в организации производства. От свободной конкуренции к монополии.. Структура мирового хозяйства. Духовный мир человека модернизирующегося общества. Основные тенденции развития духовной культуры конца XIX в. Научные открытия и революции рубежа XIX -XX вв.Теория относительности Альберта Эйнштейна. Феномен бессознательного. Психоанализ. Развитие образования. Рождение феномена массовой культуры. Развитие литературы и искусства.  Технократическое мышление. Взаимодействие элитарной, народной и массовой культур.</w:t>
            </w:r>
          </w:p>
          <w:p w:rsidR="00B439AB" w:rsidRDefault="003E250A">
            <w:pPr>
              <w:spacing w:after="0" w:line="240" w:lineRule="auto"/>
              <w:jc w:val="both"/>
              <w:rPr>
                <w:sz w:val="24"/>
                <w:szCs w:val="24"/>
              </w:rPr>
            </w:pPr>
            <w:r>
              <w:rPr>
                <w:rFonts w:ascii="Times New Roman" w:hAnsi="Times New Roman" w:cs="Times New Roman"/>
                <w:color w:val="000000"/>
                <w:sz w:val="24"/>
                <w:szCs w:val="24"/>
              </w:rPr>
              <w:t>Закат индустриальной цивилизации. Индустриальная цивилизация на пороге мировой войны. Глобализация международных конфликтов. Первая мировая войн кризис цивилизационного развития. Крупнейшие экономические кризисы эпохи государственно- монополистического капитализма. Продолжительные депрессия и их последствия. Вторая мировая война и кризис цивилизационного развития. Новый порядок в Европе. Антигитлеровская коалиция. Итоги и уроки Второй мировой войны. Особенности политики холодной войны. Локальные конфликты: Карибский кризис, война США во Вьетнаме. Партнерство и соперничество сверхдержав. Развитие военно-промышленного комплекса. Мировой экономический кризис 1974-1975 гг. Топливо-энергетический и сырьевой кризисы. Объединение Германии и окончание холодной войны.</w:t>
            </w:r>
          </w:p>
        </w:tc>
      </w:tr>
      <w:tr w:rsidR="00B439AB">
        <w:trPr>
          <w:trHeight w:hRule="exact" w:val="304"/>
        </w:trPr>
        <w:tc>
          <w:tcPr>
            <w:tcW w:w="9654" w:type="dxa"/>
            <w:shd w:val="clear" w:color="000000" w:fill="FFFFFF"/>
            <w:tcMar>
              <w:left w:w="34" w:type="dxa"/>
              <w:right w:w="34" w:type="dxa"/>
            </w:tcMar>
          </w:tcPr>
          <w:p w:rsidR="00B439AB" w:rsidRDefault="003E250A">
            <w:pPr>
              <w:spacing w:after="0" w:line="240" w:lineRule="auto"/>
              <w:jc w:val="center"/>
              <w:rPr>
                <w:sz w:val="24"/>
                <w:szCs w:val="24"/>
              </w:rPr>
            </w:pPr>
            <w:r>
              <w:rPr>
                <w:rFonts w:ascii="Times New Roman" w:hAnsi="Times New Roman" w:cs="Times New Roman"/>
                <w:b/>
                <w:color w:val="000000"/>
                <w:sz w:val="24"/>
                <w:szCs w:val="24"/>
              </w:rPr>
              <w:t>Тема 18.  Постиндустриальная цивилизация</w:t>
            </w:r>
          </w:p>
        </w:tc>
      </w:tr>
      <w:tr w:rsidR="00B439AB">
        <w:trPr>
          <w:trHeight w:hRule="exact" w:val="3801"/>
        </w:trPr>
        <w:tc>
          <w:tcPr>
            <w:tcW w:w="9654" w:type="dxa"/>
            <w:shd w:val="clear" w:color="000000" w:fill="FFFFFF"/>
            <w:tcMar>
              <w:left w:w="34" w:type="dxa"/>
              <w:right w:w="34" w:type="dxa"/>
            </w:tcMar>
          </w:tcPr>
          <w:p w:rsidR="00B439AB" w:rsidRDefault="003E250A">
            <w:pPr>
              <w:spacing w:after="0" w:line="240" w:lineRule="auto"/>
              <w:jc w:val="both"/>
              <w:rPr>
                <w:sz w:val="24"/>
                <w:szCs w:val="24"/>
              </w:rPr>
            </w:pPr>
            <w:r>
              <w:rPr>
                <w:rFonts w:ascii="Times New Roman" w:hAnsi="Times New Roman" w:cs="Times New Roman"/>
                <w:color w:val="000000"/>
                <w:sz w:val="24"/>
                <w:szCs w:val="24"/>
              </w:rPr>
              <w:t>Третья научно-техническая революция переход к Постиндустриальной цивилизации. Революционный скачок в области науки, техники и технологий. Первый этап НТР. Изменение социальной структуры общества. Второй этап НТР становление общества высоких технологий. Расширение сферы информации и услуг. Негативные последствия НТР. Новое индустриальное общество. Модернизация экономики на базе новейших технологий. Высокие темпы и уровень экономического развития. Общество потребления. Социально-политические перемены. Создание Европейского Экономического Союза. Изменение методов государственного регулирования экономики. Приватизация государственной и муниципальной собственности. Переход к информационному обществу. Интеллектуализация трудовой деятельности. Внедрение энерго- и ресурсосберегающих технологий. Изменения в социальной структуре общества. Глобальные проблемы современности. Этнический ренессанс и структура нового миропорядка. Конфликт цивилизаций. Поступательное развитие мировой цивилизации.</w:t>
            </w:r>
          </w:p>
        </w:tc>
      </w:tr>
      <w:tr w:rsidR="00B439AB">
        <w:trPr>
          <w:trHeight w:hRule="exact" w:val="277"/>
        </w:trPr>
        <w:tc>
          <w:tcPr>
            <w:tcW w:w="9654" w:type="dxa"/>
            <w:shd w:val="clear" w:color="000000" w:fill="FFFFFF"/>
            <w:tcMar>
              <w:left w:w="34" w:type="dxa"/>
              <w:right w:w="34" w:type="dxa"/>
            </w:tcMar>
          </w:tcPr>
          <w:p w:rsidR="00B439AB" w:rsidRDefault="003E250A">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B439AB">
        <w:trPr>
          <w:trHeight w:hRule="exact" w:val="14"/>
        </w:trPr>
        <w:tc>
          <w:tcPr>
            <w:tcW w:w="9640" w:type="dxa"/>
          </w:tcPr>
          <w:p w:rsidR="00B439AB" w:rsidRDefault="00B439AB"/>
        </w:tc>
      </w:tr>
      <w:tr w:rsidR="00B439AB">
        <w:trPr>
          <w:trHeight w:hRule="exact" w:val="304"/>
        </w:trPr>
        <w:tc>
          <w:tcPr>
            <w:tcW w:w="9654" w:type="dxa"/>
            <w:shd w:val="clear" w:color="000000" w:fill="FFFFFF"/>
            <w:tcMar>
              <w:left w:w="34" w:type="dxa"/>
              <w:right w:w="34" w:type="dxa"/>
            </w:tcMar>
          </w:tcPr>
          <w:p w:rsidR="00B439AB" w:rsidRDefault="003E250A">
            <w:pPr>
              <w:spacing w:after="0" w:line="240" w:lineRule="auto"/>
              <w:jc w:val="center"/>
              <w:rPr>
                <w:sz w:val="24"/>
                <w:szCs w:val="24"/>
              </w:rPr>
            </w:pPr>
            <w:r>
              <w:rPr>
                <w:rFonts w:ascii="Times New Roman" w:hAnsi="Times New Roman" w:cs="Times New Roman"/>
                <w:b/>
                <w:color w:val="000000"/>
                <w:sz w:val="24"/>
                <w:szCs w:val="24"/>
              </w:rPr>
              <w:t>Тема 16. Раннеиндустриальная цивилизация</w:t>
            </w:r>
          </w:p>
        </w:tc>
      </w:tr>
      <w:tr w:rsidR="00B439AB">
        <w:trPr>
          <w:trHeight w:hRule="exact" w:val="3801"/>
        </w:trPr>
        <w:tc>
          <w:tcPr>
            <w:tcW w:w="9654" w:type="dxa"/>
            <w:shd w:val="clear" w:color="000000" w:fill="FFFFFF"/>
            <w:tcMar>
              <w:left w:w="34" w:type="dxa"/>
              <w:right w:w="34" w:type="dxa"/>
            </w:tcMar>
          </w:tcPr>
          <w:p w:rsidR="00B439AB" w:rsidRDefault="003E250A">
            <w:pPr>
              <w:spacing w:after="0" w:line="240" w:lineRule="auto"/>
              <w:jc w:val="both"/>
              <w:rPr>
                <w:sz w:val="24"/>
                <w:szCs w:val="24"/>
              </w:rPr>
            </w:pPr>
            <w:r>
              <w:rPr>
                <w:rFonts w:ascii="Times New Roman" w:hAnsi="Times New Roman" w:cs="Times New Roman"/>
                <w:color w:val="000000"/>
                <w:sz w:val="24"/>
                <w:szCs w:val="24"/>
              </w:rPr>
              <w:t>От прединдустриальной цивилизации к раннеиндустриальной. Первая промышленная революция. Об аграрной к индустриальной экономике. От мануфактуры к крупному фабричному производству. Влияние идей Великой Французской революции на становление Раннеиндустриальной цивилизации. Венский конгресс и Венская система. Расчистка препятствий на пути европейской модернизации. Особенности развития духовной культуры раннеиндустриальной цивилизации. Общественное развитие и общественное движение. Либеральная идеология. Идеологическая доктрина консерватизма. Утопический социализм. Идеи А.Сен-Симона, Шарля Фурье и Роберта Оуэна. Особенности идеологии марксизма. Карл Маркс и Фридрих Энгельс. Крупнейшие открытия Раннеиндустриальной цивилизации. Развитие и дифференциация научного знания. Профессионализация научной деятельности. Появление системы среднего и высшего образования. Формирования представления об образованности. Историзм, как принцип мышления образованных людей. Позитивизм и его влияние на интеллектуальную культуру. Эпоха великих исторических открытий.</w:t>
            </w:r>
          </w:p>
        </w:tc>
      </w:tr>
    </w:tbl>
    <w:p w:rsidR="00B439AB" w:rsidRDefault="003E250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439AB">
        <w:trPr>
          <w:trHeight w:hRule="exact" w:val="304"/>
        </w:trPr>
        <w:tc>
          <w:tcPr>
            <w:tcW w:w="9654" w:type="dxa"/>
            <w:shd w:val="clear" w:color="000000" w:fill="FFFFFF"/>
            <w:tcMar>
              <w:left w:w="34" w:type="dxa"/>
              <w:right w:w="34" w:type="dxa"/>
            </w:tcMar>
          </w:tcPr>
          <w:p w:rsidR="00B439AB" w:rsidRDefault="003E250A">
            <w:pPr>
              <w:spacing w:after="0" w:line="240" w:lineRule="auto"/>
              <w:jc w:val="center"/>
              <w:rPr>
                <w:sz w:val="24"/>
                <w:szCs w:val="24"/>
              </w:rPr>
            </w:pPr>
            <w:r>
              <w:rPr>
                <w:rFonts w:ascii="Times New Roman" w:hAnsi="Times New Roman" w:cs="Times New Roman"/>
                <w:b/>
                <w:color w:val="000000"/>
                <w:sz w:val="24"/>
                <w:szCs w:val="24"/>
              </w:rPr>
              <w:lastRenderedPageBreak/>
              <w:t>Тема 17.Эпоха Индустриальной цивилизации</w:t>
            </w:r>
          </w:p>
        </w:tc>
      </w:tr>
      <w:tr w:rsidR="00B439AB">
        <w:trPr>
          <w:trHeight w:hRule="exact" w:val="5423"/>
        </w:trPr>
        <w:tc>
          <w:tcPr>
            <w:tcW w:w="9654" w:type="dxa"/>
            <w:shd w:val="clear" w:color="000000" w:fill="FFFFFF"/>
            <w:tcMar>
              <w:left w:w="34" w:type="dxa"/>
              <w:right w:w="34" w:type="dxa"/>
            </w:tcMar>
          </w:tcPr>
          <w:p w:rsidR="00B439AB" w:rsidRDefault="003E250A">
            <w:pPr>
              <w:spacing w:after="0" w:line="240" w:lineRule="auto"/>
              <w:jc w:val="both"/>
              <w:rPr>
                <w:sz w:val="24"/>
                <w:szCs w:val="24"/>
              </w:rPr>
            </w:pPr>
            <w:r>
              <w:rPr>
                <w:rFonts w:ascii="Times New Roman" w:hAnsi="Times New Roman" w:cs="Times New Roman"/>
                <w:color w:val="000000"/>
                <w:sz w:val="24"/>
                <w:szCs w:val="24"/>
              </w:rPr>
              <w:t>Вторая промышленная революция и становление мировой индустриальной цивилизации. Ускорение научно-технического развития. Сближение научного и технического прогресса.</w:t>
            </w:r>
          </w:p>
          <w:p w:rsidR="00B439AB" w:rsidRDefault="003E250A">
            <w:pPr>
              <w:spacing w:after="0" w:line="240" w:lineRule="auto"/>
              <w:jc w:val="both"/>
              <w:rPr>
                <w:sz w:val="24"/>
                <w:szCs w:val="24"/>
              </w:rPr>
            </w:pPr>
            <w:r>
              <w:rPr>
                <w:rFonts w:ascii="Times New Roman" w:hAnsi="Times New Roman" w:cs="Times New Roman"/>
                <w:color w:val="000000"/>
                <w:sz w:val="24"/>
                <w:szCs w:val="24"/>
              </w:rPr>
              <w:t>Изменения в организации производства. От свободной конкуренции к монополии.. Структура мирового хозяйства. Духовный мир человека модернизирующегося общества. Основные тенденции развития духовной культуры конца XIX в. Научные открытия и революции рубежа XIX -XX вв.Теория относительности Альберта Эйнштейна. Феномен бессознательного. Психоанализ. Развитие образования. Рождение феномена массовой культуры. Развитие литературы и искусства.  Технократическое мышление. Взаимодействие элитарной, народной и массовой культур.</w:t>
            </w:r>
          </w:p>
          <w:p w:rsidR="00B439AB" w:rsidRDefault="003E250A">
            <w:pPr>
              <w:spacing w:after="0" w:line="240" w:lineRule="auto"/>
              <w:jc w:val="both"/>
              <w:rPr>
                <w:sz w:val="24"/>
                <w:szCs w:val="24"/>
              </w:rPr>
            </w:pPr>
            <w:r>
              <w:rPr>
                <w:rFonts w:ascii="Times New Roman" w:hAnsi="Times New Roman" w:cs="Times New Roman"/>
                <w:color w:val="000000"/>
                <w:sz w:val="24"/>
                <w:szCs w:val="24"/>
              </w:rPr>
              <w:t>Закат индустриальной цивилизации. Индустриальная цивилизация на пороге мировой войны. Глобализация международных конфликтов. Первая мировая войн кризис цивилизационного развития. Крупнейшие экономические кризисы эпохи государственно- монополистического капитализма. Продолжительные депрессия и их последствия. Вторая мировая война и кризис цивилизационного развития. Новый порядок в Европе. Антигитлеровская коалиция. Итоги и уроки Второй мировой войны. Особенности политики холодной войны. Локальные конфликты: Карибский кризис, война США во Вьетнаме. Партнерство и соперничество сверхдержав. Развитие военно-промышленного комплекса. Мировой экономический кризис 1974-1975 гг. Топливо-энергетический и сырьевой кризисы. Объединение Германии и окончание холодной войны.</w:t>
            </w:r>
          </w:p>
        </w:tc>
      </w:tr>
      <w:tr w:rsidR="00B439AB">
        <w:trPr>
          <w:trHeight w:hRule="exact" w:val="14"/>
        </w:trPr>
        <w:tc>
          <w:tcPr>
            <w:tcW w:w="9640" w:type="dxa"/>
          </w:tcPr>
          <w:p w:rsidR="00B439AB" w:rsidRDefault="00B439AB"/>
        </w:tc>
      </w:tr>
      <w:tr w:rsidR="00B439AB">
        <w:trPr>
          <w:trHeight w:hRule="exact" w:val="304"/>
        </w:trPr>
        <w:tc>
          <w:tcPr>
            <w:tcW w:w="9654" w:type="dxa"/>
            <w:shd w:val="clear" w:color="000000" w:fill="FFFFFF"/>
            <w:tcMar>
              <w:left w:w="34" w:type="dxa"/>
              <w:right w:w="34" w:type="dxa"/>
            </w:tcMar>
          </w:tcPr>
          <w:p w:rsidR="00B439AB" w:rsidRDefault="003E250A">
            <w:pPr>
              <w:spacing w:after="0" w:line="240" w:lineRule="auto"/>
              <w:jc w:val="center"/>
              <w:rPr>
                <w:sz w:val="24"/>
                <w:szCs w:val="24"/>
              </w:rPr>
            </w:pPr>
            <w:r>
              <w:rPr>
                <w:rFonts w:ascii="Times New Roman" w:hAnsi="Times New Roman" w:cs="Times New Roman"/>
                <w:b/>
                <w:color w:val="000000"/>
                <w:sz w:val="24"/>
                <w:szCs w:val="24"/>
              </w:rPr>
              <w:t>Тема 18.  Постиндустриальная цивилизация</w:t>
            </w:r>
          </w:p>
        </w:tc>
      </w:tr>
      <w:tr w:rsidR="00B439AB">
        <w:trPr>
          <w:trHeight w:hRule="exact" w:val="3801"/>
        </w:trPr>
        <w:tc>
          <w:tcPr>
            <w:tcW w:w="9654" w:type="dxa"/>
            <w:shd w:val="clear" w:color="000000" w:fill="FFFFFF"/>
            <w:tcMar>
              <w:left w:w="34" w:type="dxa"/>
              <w:right w:w="34" w:type="dxa"/>
            </w:tcMar>
          </w:tcPr>
          <w:p w:rsidR="00B439AB" w:rsidRDefault="003E250A">
            <w:pPr>
              <w:spacing w:after="0" w:line="240" w:lineRule="auto"/>
              <w:jc w:val="both"/>
              <w:rPr>
                <w:sz w:val="24"/>
                <w:szCs w:val="24"/>
              </w:rPr>
            </w:pPr>
            <w:r>
              <w:rPr>
                <w:rFonts w:ascii="Times New Roman" w:hAnsi="Times New Roman" w:cs="Times New Roman"/>
                <w:color w:val="000000"/>
                <w:sz w:val="24"/>
                <w:szCs w:val="24"/>
              </w:rPr>
              <w:t>Третья научно-техническая революция переход к Постиндустриальной цивилизации. Революционный скачок в области науки, техники и технологий. Первый этап НТР. Изменение социальной структуры общества. Второй этап НТР становление общества высоких технологий. Расширение сферы информации и услуг. Негативные последствия НТР. Новое индустриальное общество. Модернизация экономики на базе новейших технологий. Высокие темпы и уровень экономического развития. Общество потребления. Социально-политические перемены. Создание Европейского Экономического Союза. Изменение методов государственного регулирования экономики. Приватизация государственной и муниципальной собственности. Переход к информационному обществу. Интеллектуализация трудовой деятельности. Внедрение энерго- и ресурсосберегающих технологий. Изменения в социальной структуре общества. Глобальные проблемы современности. Этнический ренессанс и структура нового миропорядка. Конфликт цивилизаций. Поступательное развитие мировой цивилизации.</w:t>
            </w:r>
          </w:p>
        </w:tc>
      </w:tr>
      <w:tr w:rsidR="00B439AB">
        <w:trPr>
          <w:trHeight w:hRule="exact" w:val="277"/>
        </w:trPr>
        <w:tc>
          <w:tcPr>
            <w:tcW w:w="9654" w:type="dxa"/>
            <w:shd w:val="clear" w:color="000000" w:fill="FFFFFF"/>
            <w:tcMar>
              <w:left w:w="34" w:type="dxa"/>
              <w:right w:w="34" w:type="dxa"/>
            </w:tcMar>
          </w:tcPr>
          <w:p w:rsidR="00B439AB" w:rsidRDefault="003E250A">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B439AB">
        <w:trPr>
          <w:trHeight w:hRule="exact" w:val="147"/>
        </w:trPr>
        <w:tc>
          <w:tcPr>
            <w:tcW w:w="9640" w:type="dxa"/>
          </w:tcPr>
          <w:p w:rsidR="00B439AB" w:rsidRDefault="00B439AB"/>
        </w:tc>
      </w:tr>
      <w:tr w:rsidR="00B439AB">
        <w:trPr>
          <w:trHeight w:hRule="exact" w:val="314"/>
        </w:trPr>
        <w:tc>
          <w:tcPr>
            <w:tcW w:w="9654" w:type="dxa"/>
            <w:shd w:val="clear" w:color="000000" w:fill="FFFFFF"/>
            <w:tcMar>
              <w:left w:w="34" w:type="dxa"/>
              <w:right w:w="34" w:type="dxa"/>
            </w:tcMar>
          </w:tcPr>
          <w:p w:rsidR="00B439AB" w:rsidRDefault="003E250A">
            <w:pPr>
              <w:spacing w:after="0" w:line="240" w:lineRule="auto"/>
              <w:jc w:val="center"/>
              <w:rPr>
                <w:sz w:val="24"/>
                <w:szCs w:val="24"/>
              </w:rPr>
            </w:pPr>
            <w:r>
              <w:rPr>
                <w:rFonts w:ascii="Times New Roman" w:hAnsi="Times New Roman" w:cs="Times New Roman"/>
                <w:b/>
                <w:color w:val="000000"/>
                <w:sz w:val="24"/>
                <w:szCs w:val="24"/>
              </w:rPr>
              <w:t>Тема 1.Предмет и значение истории мировых цивилизаций</w:t>
            </w:r>
          </w:p>
        </w:tc>
      </w:tr>
      <w:tr w:rsidR="00B439AB">
        <w:trPr>
          <w:trHeight w:hRule="exact" w:val="21"/>
        </w:trPr>
        <w:tc>
          <w:tcPr>
            <w:tcW w:w="9640" w:type="dxa"/>
          </w:tcPr>
          <w:p w:rsidR="00B439AB" w:rsidRDefault="00B439AB"/>
        </w:tc>
      </w:tr>
      <w:tr w:rsidR="00B439AB">
        <w:trPr>
          <w:trHeight w:hRule="exact" w:val="1666"/>
        </w:trPr>
        <w:tc>
          <w:tcPr>
            <w:tcW w:w="9654" w:type="dxa"/>
            <w:shd w:val="clear" w:color="000000" w:fill="FFFFFF"/>
            <w:tcMar>
              <w:left w:w="34" w:type="dxa"/>
              <w:right w:w="34" w:type="dxa"/>
            </w:tcMar>
          </w:tcPr>
          <w:p w:rsidR="00B439AB" w:rsidRDefault="003E250A">
            <w:pPr>
              <w:spacing w:after="0" w:line="240" w:lineRule="auto"/>
              <w:rPr>
                <w:sz w:val="24"/>
                <w:szCs w:val="24"/>
              </w:rPr>
            </w:pPr>
            <w:r>
              <w:rPr>
                <w:rFonts w:ascii="Times New Roman" w:hAnsi="Times New Roman" w:cs="Times New Roman"/>
                <w:color w:val="000000"/>
                <w:sz w:val="24"/>
                <w:szCs w:val="24"/>
              </w:rPr>
              <w:t>История как наука и ее место в гуманитарном знании. Функции исторического познания. Методы исторического познания. Специально-исторические методы. Принципы изучения исторических фактов. Критерии периодизации истории. Археологическая периодизация истории. Марксистская периодизация истории. Новый подход к критериям периодизации истории. Закономерности исторической генетики. Понятие исторического цикла. Классификация исторических циклов.</w:t>
            </w:r>
          </w:p>
        </w:tc>
      </w:tr>
      <w:tr w:rsidR="00B439AB">
        <w:trPr>
          <w:trHeight w:hRule="exact" w:val="8"/>
        </w:trPr>
        <w:tc>
          <w:tcPr>
            <w:tcW w:w="9640" w:type="dxa"/>
          </w:tcPr>
          <w:p w:rsidR="00B439AB" w:rsidRDefault="00B439AB"/>
        </w:tc>
      </w:tr>
      <w:tr w:rsidR="00B439AB">
        <w:trPr>
          <w:trHeight w:hRule="exact" w:val="314"/>
        </w:trPr>
        <w:tc>
          <w:tcPr>
            <w:tcW w:w="9654" w:type="dxa"/>
            <w:shd w:val="clear" w:color="000000" w:fill="FFFFFF"/>
            <w:tcMar>
              <w:left w:w="34" w:type="dxa"/>
              <w:right w:w="34" w:type="dxa"/>
            </w:tcMar>
          </w:tcPr>
          <w:p w:rsidR="00B439AB" w:rsidRDefault="003E250A">
            <w:pPr>
              <w:spacing w:after="0" w:line="240" w:lineRule="auto"/>
              <w:jc w:val="center"/>
              <w:rPr>
                <w:sz w:val="24"/>
                <w:szCs w:val="24"/>
              </w:rPr>
            </w:pPr>
            <w:r>
              <w:rPr>
                <w:rFonts w:ascii="Times New Roman" w:hAnsi="Times New Roman" w:cs="Times New Roman"/>
                <w:b/>
                <w:color w:val="000000"/>
                <w:sz w:val="24"/>
                <w:szCs w:val="24"/>
              </w:rPr>
              <w:t>Тема 2.Цивилизационный подход к изучению истории.</w:t>
            </w:r>
          </w:p>
        </w:tc>
      </w:tr>
      <w:tr w:rsidR="00B439AB">
        <w:trPr>
          <w:trHeight w:hRule="exact" w:val="21"/>
        </w:trPr>
        <w:tc>
          <w:tcPr>
            <w:tcW w:w="9640" w:type="dxa"/>
          </w:tcPr>
          <w:p w:rsidR="00B439AB" w:rsidRDefault="00B439AB"/>
        </w:tc>
      </w:tr>
      <w:tr w:rsidR="00B439AB">
        <w:trPr>
          <w:trHeight w:hRule="exact" w:val="2478"/>
        </w:trPr>
        <w:tc>
          <w:tcPr>
            <w:tcW w:w="9654" w:type="dxa"/>
            <w:shd w:val="clear" w:color="000000" w:fill="FFFFFF"/>
            <w:tcMar>
              <w:left w:w="34" w:type="dxa"/>
              <w:right w:w="34" w:type="dxa"/>
            </w:tcMar>
          </w:tcPr>
          <w:p w:rsidR="00B439AB" w:rsidRDefault="003E250A">
            <w:pPr>
              <w:spacing w:after="0" w:line="240" w:lineRule="auto"/>
              <w:rPr>
                <w:sz w:val="24"/>
                <w:szCs w:val="24"/>
              </w:rPr>
            </w:pPr>
            <w:r>
              <w:rPr>
                <w:rFonts w:ascii="Times New Roman" w:hAnsi="Times New Roman" w:cs="Times New Roman"/>
                <w:color w:val="000000"/>
                <w:sz w:val="24"/>
                <w:szCs w:val="24"/>
              </w:rPr>
              <w:t>Цивилизационный и формационный подходы к изучению истории. Три значения термина «цивилизация». Концепция Тойнби: религия как зародыш цивилизации; возникает в ответ на вызов; реализует в своем развитии два взаимосвязанных закона – интеграции и дифференциации. Линейно-стадиальная концепция, концепция локальных цивилизация. Четыре этапа цивилизационного развития: эра ручных орудий труда; аграрная эра; индустриальная эра; эра знаний. Э. Тоффлер. Современная цивилизация и ее черты: динамизм; бурный рост населения; урбанизация; интеграция; интернационализация; размах масштабов социально-политических изменений; борьба за демократию и права человека; глобализация социальных отношений.</w:t>
            </w:r>
          </w:p>
        </w:tc>
      </w:tr>
    </w:tbl>
    <w:p w:rsidR="00B439AB" w:rsidRDefault="003E250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439AB">
        <w:trPr>
          <w:trHeight w:hRule="exact" w:val="314"/>
        </w:trPr>
        <w:tc>
          <w:tcPr>
            <w:tcW w:w="9654" w:type="dxa"/>
            <w:shd w:val="clear" w:color="000000" w:fill="FFFFFF"/>
            <w:tcMar>
              <w:left w:w="34" w:type="dxa"/>
              <w:right w:w="34" w:type="dxa"/>
            </w:tcMar>
          </w:tcPr>
          <w:p w:rsidR="00B439AB" w:rsidRDefault="003E250A">
            <w:pPr>
              <w:spacing w:after="0" w:line="240" w:lineRule="auto"/>
              <w:jc w:val="center"/>
              <w:rPr>
                <w:sz w:val="24"/>
                <w:szCs w:val="24"/>
              </w:rPr>
            </w:pPr>
            <w:r>
              <w:rPr>
                <w:rFonts w:ascii="Times New Roman" w:hAnsi="Times New Roman" w:cs="Times New Roman"/>
                <w:b/>
                <w:color w:val="000000"/>
                <w:sz w:val="24"/>
                <w:szCs w:val="24"/>
              </w:rPr>
              <w:lastRenderedPageBreak/>
              <w:t>Тема 3. Понятие цивилизации. Теории цивилизаций</w:t>
            </w:r>
          </w:p>
        </w:tc>
      </w:tr>
      <w:tr w:rsidR="00B439AB">
        <w:trPr>
          <w:trHeight w:hRule="exact" w:val="21"/>
        </w:trPr>
        <w:tc>
          <w:tcPr>
            <w:tcW w:w="9640" w:type="dxa"/>
          </w:tcPr>
          <w:p w:rsidR="00B439AB" w:rsidRDefault="00B439AB"/>
        </w:tc>
      </w:tr>
      <w:tr w:rsidR="00B439AB">
        <w:trPr>
          <w:trHeight w:hRule="exact" w:val="2748"/>
        </w:trPr>
        <w:tc>
          <w:tcPr>
            <w:tcW w:w="9654" w:type="dxa"/>
            <w:shd w:val="clear" w:color="000000" w:fill="FFFFFF"/>
            <w:tcMar>
              <w:left w:w="34" w:type="dxa"/>
              <w:right w:w="34" w:type="dxa"/>
            </w:tcMar>
          </w:tcPr>
          <w:p w:rsidR="00B439AB" w:rsidRDefault="003E250A">
            <w:pPr>
              <w:spacing w:after="0" w:line="240" w:lineRule="auto"/>
              <w:rPr>
                <w:sz w:val="24"/>
                <w:szCs w:val="24"/>
              </w:rPr>
            </w:pPr>
            <w:r>
              <w:rPr>
                <w:rFonts w:ascii="Times New Roman" w:hAnsi="Times New Roman" w:cs="Times New Roman"/>
                <w:color w:val="000000"/>
                <w:sz w:val="24"/>
                <w:szCs w:val="24"/>
              </w:rPr>
              <w:t>Формирование и эволюция понятия «цивилизация». Линейная и циклическая история в концепциях М. Кондорсе, А. Фергюсона, И. Гердера. Д. Вико. Телеологический принцип в теории цивилизации Ф. Гизр и Г. Гегеля. Цивилизации в позитивистской теории О. Конта, Г. Спенсера и Г. Бокля. Понятие цивилизации и культурно-исторический тип в концепции Н.Я. Данилевского. Понятие цивилизация в концепции Э. Тейлора. Триада дикость варварство цивилизация в концепции Л.Г. Моргана. Культурно-историческая концепция О. Шпенглера. Теория осевого времени К. Ясперса. Цивилизационная теория А. Тойнби. Концепция культурных суперсистем П. Сорокина. Теория цивилизаций Ф. Броделя. Постмодернизм и новые координаты развития теории цивилизаций. Мировые и локальные цивилизации. Фазы цивилизаций. Структура цивилизаций.</w:t>
            </w:r>
          </w:p>
        </w:tc>
      </w:tr>
      <w:tr w:rsidR="00B439AB">
        <w:trPr>
          <w:trHeight w:hRule="exact" w:val="8"/>
        </w:trPr>
        <w:tc>
          <w:tcPr>
            <w:tcW w:w="9640" w:type="dxa"/>
          </w:tcPr>
          <w:p w:rsidR="00B439AB" w:rsidRDefault="00B439AB"/>
        </w:tc>
      </w:tr>
      <w:tr w:rsidR="00B439AB">
        <w:trPr>
          <w:trHeight w:hRule="exact" w:val="314"/>
        </w:trPr>
        <w:tc>
          <w:tcPr>
            <w:tcW w:w="9654" w:type="dxa"/>
            <w:shd w:val="clear" w:color="000000" w:fill="FFFFFF"/>
            <w:tcMar>
              <w:left w:w="34" w:type="dxa"/>
              <w:right w:w="34" w:type="dxa"/>
            </w:tcMar>
          </w:tcPr>
          <w:p w:rsidR="00B439AB" w:rsidRDefault="003E250A">
            <w:pPr>
              <w:spacing w:after="0" w:line="240" w:lineRule="auto"/>
              <w:jc w:val="center"/>
              <w:rPr>
                <w:sz w:val="24"/>
                <w:szCs w:val="24"/>
              </w:rPr>
            </w:pPr>
            <w:r>
              <w:rPr>
                <w:rFonts w:ascii="Times New Roman" w:hAnsi="Times New Roman" w:cs="Times New Roman"/>
                <w:b/>
                <w:color w:val="000000"/>
                <w:sz w:val="24"/>
                <w:szCs w:val="24"/>
              </w:rPr>
              <w:t>Тема 4. Месопотамская цивилизация.</w:t>
            </w:r>
          </w:p>
        </w:tc>
      </w:tr>
      <w:tr w:rsidR="00B439AB">
        <w:trPr>
          <w:trHeight w:hRule="exact" w:val="21"/>
        </w:trPr>
        <w:tc>
          <w:tcPr>
            <w:tcW w:w="9640" w:type="dxa"/>
          </w:tcPr>
          <w:p w:rsidR="00B439AB" w:rsidRDefault="00B439AB"/>
        </w:tc>
      </w:tr>
      <w:tr w:rsidR="00B439AB">
        <w:trPr>
          <w:trHeight w:hRule="exact" w:val="3289"/>
        </w:trPr>
        <w:tc>
          <w:tcPr>
            <w:tcW w:w="9654" w:type="dxa"/>
            <w:shd w:val="clear" w:color="000000" w:fill="FFFFFF"/>
            <w:tcMar>
              <w:left w:w="34" w:type="dxa"/>
              <w:right w:w="34" w:type="dxa"/>
            </w:tcMar>
          </w:tcPr>
          <w:p w:rsidR="00B439AB" w:rsidRDefault="003E250A">
            <w:pPr>
              <w:spacing w:after="0" w:line="240" w:lineRule="auto"/>
              <w:rPr>
                <w:sz w:val="24"/>
                <w:szCs w:val="24"/>
              </w:rPr>
            </w:pPr>
            <w:r>
              <w:rPr>
                <w:rFonts w:ascii="Times New Roman" w:hAnsi="Times New Roman" w:cs="Times New Roman"/>
                <w:color w:val="000000"/>
                <w:sz w:val="24"/>
                <w:szCs w:val="24"/>
              </w:rPr>
              <w:t>Древнее Двуречье. Режим паводков Тигра и Евфрата. Скудность запасов природных материалов (глина, асфальт, тростник). Географическая открытость региона. Пестрота этнического состава населения долины. Истоки Месопотамской цивилизации. Шумерская цивилизация. Образование городов-государств. Правители (энси) и цари (лугали). Сакрализация правителей. Первые деспотии Двуречья. Достижения Шумерской цивилизации. Религия Шумера. Представления о смерти и загробном мире. Идея обожествления царей. Систематизация научных знаний: календарь, математика, астрономия, медицина, география, начала филологии. Библиотеки. Архивы. Вавилонская цивилизация эпохи Хаммурапи. Возвышение Вавилона. Общество и государство. Законы Хаммурапи первый секуляризованный свод законов. Рост патриархальных традиций. Повышение роли личных и семейных богов Государственные, храмовые и частные школы.</w:t>
            </w:r>
          </w:p>
        </w:tc>
      </w:tr>
      <w:tr w:rsidR="00B439AB">
        <w:trPr>
          <w:trHeight w:hRule="exact" w:val="8"/>
        </w:trPr>
        <w:tc>
          <w:tcPr>
            <w:tcW w:w="9640" w:type="dxa"/>
          </w:tcPr>
          <w:p w:rsidR="00B439AB" w:rsidRDefault="00B439AB"/>
        </w:tc>
      </w:tr>
      <w:tr w:rsidR="00B439AB">
        <w:trPr>
          <w:trHeight w:hRule="exact" w:val="314"/>
        </w:trPr>
        <w:tc>
          <w:tcPr>
            <w:tcW w:w="9654" w:type="dxa"/>
            <w:shd w:val="clear" w:color="000000" w:fill="FFFFFF"/>
            <w:tcMar>
              <w:left w:w="34" w:type="dxa"/>
              <w:right w:w="34" w:type="dxa"/>
            </w:tcMar>
          </w:tcPr>
          <w:p w:rsidR="00B439AB" w:rsidRDefault="003E250A">
            <w:pPr>
              <w:spacing w:after="0" w:line="240" w:lineRule="auto"/>
              <w:jc w:val="center"/>
              <w:rPr>
                <w:sz w:val="24"/>
                <w:szCs w:val="24"/>
              </w:rPr>
            </w:pPr>
            <w:r>
              <w:rPr>
                <w:rFonts w:ascii="Times New Roman" w:hAnsi="Times New Roman" w:cs="Times New Roman"/>
                <w:b/>
                <w:color w:val="000000"/>
                <w:sz w:val="24"/>
                <w:szCs w:val="24"/>
              </w:rPr>
              <w:t>Тема 5. Египетская цивилизация</w:t>
            </w:r>
          </w:p>
        </w:tc>
      </w:tr>
      <w:tr w:rsidR="00B439AB">
        <w:trPr>
          <w:trHeight w:hRule="exact" w:val="21"/>
        </w:trPr>
        <w:tc>
          <w:tcPr>
            <w:tcW w:w="9640" w:type="dxa"/>
          </w:tcPr>
          <w:p w:rsidR="00B439AB" w:rsidRDefault="00B439AB"/>
        </w:tc>
      </w:tr>
      <w:tr w:rsidR="00B439AB">
        <w:trPr>
          <w:trHeight w:hRule="exact" w:val="3830"/>
        </w:trPr>
        <w:tc>
          <w:tcPr>
            <w:tcW w:w="9654" w:type="dxa"/>
            <w:shd w:val="clear" w:color="000000" w:fill="FFFFFF"/>
            <w:tcMar>
              <w:left w:w="34" w:type="dxa"/>
              <w:right w:w="34" w:type="dxa"/>
            </w:tcMar>
          </w:tcPr>
          <w:p w:rsidR="00B439AB" w:rsidRDefault="003E250A">
            <w:pPr>
              <w:spacing w:after="0" w:line="240" w:lineRule="auto"/>
              <w:rPr>
                <w:sz w:val="24"/>
                <w:szCs w:val="24"/>
              </w:rPr>
            </w:pPr>
            <w:r>
              <w:rPr>
                <w:rFonts w:ascii="Times New Roman" w:hAnsi="Times New Roman" w:cs="Times New Roman"/>
                <w:color w:val="000000"/>
                <w:sz w:val="24"/>
                <w:szCs w:val="24"/>
              </w:rPr>
              <w:t>Становление цивилизации на берегах Нила. Природные условия и формирование ранней государственности в Египте. Относительная изолированность региона. Образование номовых государств. Различия в хозяйственном развитии Верхнего и Нижнего Египта. Формирование централизованного государства. Создание единой ирригационной системы. Освоение каменного строительства. Строительство классических пирамид. Образование централизованной деспотии. Формирование бюрократического аппарата. Египетская цивилизация в период Среднего царства. Децентрализация и распад Египта на номы. Особенности Египетской цивилизации эпохи Нового царства. Дипломатия, золото и политический авторитет Египта. Рост храмовых владений и возвышение жречества. Общий подъем уровня жизни. Развитие образования. Превращение Египта в военную державу.Основные достижения Египетской цивилизации. Египетская мифология. Важнейшие культы. Значение Древнеегипетской цивилизации. Влияние на страны Средиземноморья. Наследие Египта в отношении современников к древнейшим цивилизациям.</w:t>
            </w:r>
          </w:p>
        </w:tc>
      </w:tr>
      <w:tr w:rsidR="00B439AB">
        <w:trPr>
          <w:trHeight w:hRule="exact" w:val="8"/>
        </w:trPr>
        <w:tc>
          <w:tcPr>
            <w:tcW w:w="9640" w:type="dxa"/>
          </w:tcPr>
          <w:p w:rsidR="00B439AB" w:rsidRDefault="00B439AB"/>
        </w:tc>
      </w:tr>
      <w:tr w:rsidR="00B439AB">
        <w:trPr>
          <w:trHeight w:hRule="exact" w:val="314"/>
        </w:trPr>
        <w:tc>
          <w:tcPr>
            <w:tcW w:w="9654" w:type="dxa"/>
            <w:shd w:val="clear" w:color="000000" w:fill="FFFFFF"/>
            <w:tcMar>
              <w:left w:w="34" w:type="dxa"/>
              <w:right w:w="34" w:type="dxa"/>
            </w:tcMar>
          </w:tcPr>
          <w:p w:rsidR="00B439AB" w:rsidRDefault="003E250A">
            <w:pPr>
              <w:spacing w:after="0" w:line="240" w:lineRule="auto"/>
              <w:jc w:val="center"/>
              <w:rPr>
                <w:sz w:val="24"/>
                <w:szCs w:val="24"/>
              </w:rPr>
            </w:pPr>
            <w:r>
              <w:rPr>
                <w:rFonts w:ascii="Times New Roman" w:hAnsi="Times New Roman" w:cs="Times New Roman"/>
                <w:b/>
                <w:color w:val="000000"/>
                <w:sz w:val="24"/>
                <w:szCs w:val="24"/>
              </w:rPr>
              <w:t>Тема 6. Индийская цивилизация</w:t>
            </w:r>
          </w:p>
        </w:tc>
      </w:tr>
      <w:tr w:rsidR="00B439AB">
        <w:trPr>
          <w:trHeight w:hRule="exact" w:val="21"/>
        </w:trPr>
        <w:tc>
          <w:tcPr>
            <w:tcW w:w="9640" w:type="dxa"/>
          </w:tcPr>
          <w:p w:rsidR="00B439AB" w:rsidRDefault="00B439AB"/>
        </w:tc>
      </w:tr>
      <w:tr w:rsidR="00B439AB">
        <w:trPr>
          <w:trHeight w:hRule="exact" w:val="2478"/>
        </w:trPr>
        <w:tc>
          <w:tcPr>
            <w:tcW w:w="9654" w:type="dxa"/>
            <w:shd w:val="clear" w:color="000000" w:fill="FFFFFF"/>
            <w:tcMar>
              <w:left w:w="34" w:type="dxa"/>
              <w:right w:w="34" w:type="dxa"/>
            </w:tcMar>
          </w:tcPr>
          <w:p w:rsidR="00B439AB" w:rsidRDefault="003E250A">
            <w:pPr>
              <w:spacing w:after="0" w:line="240" w:lineRule="auto"/>
              <w:rPr>
                <w:sz w:val="24"/>
                <w:szCs w:val="24"/>
              </w:rPr>
            </w:pPr>
            <w:r>
              <w:rPr>
                <w:rFonts w:ascii="Times New Roman" w:hAnsi="Times New Roman" w:cs="Times New Roman"/>
                <w:color w:val="000000"/>
                <w:sz w:val="24"/>
                <w:szCs w:val="24"/>
              </w:rPr>
              <w:t>Возникновение цивилизации в Индии. Этническая и языковая характеристика Индии. Культурно-историческая замкнутость региона. Закрытая цивилизация. Экономическое развитие: сельское хозяйство, ремесла, торговля. Градостроительная культура и особенности планировки. Внешние контакты центров Индийской цивилизации. Упадок цивилизации и его причины. Основные достижения Древнеиндийской цивилизации. Религия в духовной жизни индийцев. Ведизм. Религиозно-философская мысль. Буддизм. Джайнизм. Оформление индуизма. Энциклопедии индийской жизни: Махабхарата и Рамаяна. Религиозная и светская архитектура. Индийская цивилизация как компонент мировой цивилизации.</w:t>
            </w:r>
          </w:p>
        </w:tc>
      </w:tr>
      <w:tr w:rsidR="00B439AB">
        <w:trPr>
          <w:trHeight w:hRule="exact" w:val="8"/>
        </w:trPr>
        <w:tc>
          <w:tcPr>
            <w:tcW w:w="9640" w:type="dxa"/>
          </w:tcPr>
          <w:p w:rsidR="00B439AB" w:rsidRDefault="00B439AB"/>
        </w:tc>
      </w:tr>
      <w:tr w:rsidR="00B439AB">
        <w:trPr>
          <w:trHeight w:hRule="exact" w:val="314"/>
        </w:trPr>
        <w:tc>
          <w:tcPr>
            <w:tcW w:w="9654" w:type="dxa"/>
            <w:shd w:val="clear" w:color="000000" w:fill="FFFFFF"/>
            <w:tcMar>
              <w:left w:w="34" w:type="dxa"/>
              <w:right w:w="34" w:type="dxa"/>
            </w:tcMar>
          </w:tcPr>
          <w:p w:rsidR="00B439AB" w:rsidRDefault="003E250A">
            <w:pPr>
              <w:spacing w:after="0" w:line="240" w:lineRule="auto"/>
              <w:jc w:val="center"/>
              <w:rPr>
                <w:sz w:val="24"/>
                <w:szCs w:val="24"/>
              </w:rPr>
            </w:pPr>
            <w:r>
              <w:rPr>
                <w:rFonts w:ascii="Times New Roman" w:hAnsi="Times New Roman" w:cs="Times New Roman"/>
                <w:b/>
                <w:color w:val="000000"/>
                <w:sz w:val="24"/>
                <w:szCs w:val="24"/>
              </w:rPr>
              <w:t>Тема 7. Китайская цивилизация</w:t>
            </w:r>
          </w:p>
        </w:tc>
      </w:tr>
      <w:tr w:rsidR="00B439AB">
        <w:trPr>
          <w:trHeight w:hRule="exact" w:val="21"/>
        </w:trPr>
        <w:tc>
          <w:tcPr>
            <w:tcW w:w="9640" w:type="dxa"/>
          </w:tcPr>
          <w:p w:rsidR="00B439AB" w:rsidRDefault="00B439AB"/>
        </w:tc>
      </w:tr>
      <w:tr w:rsidR="00B439AB">
        <w:trPr>
          <w:trHeight w:hRule="exact" w:val="1332"/>
        </w:trPr>
        <w:tc>
          <w:tcPr>
            <w:tcW w:w="9654" w:type="dxa"/>
            <w:shd w:val="clear" w:color="000000" w:fill="FFFFFF"/>
            <w:tcMar>
              <w:left w:w="34" w:type="dxa"/>
              <w:right w:w="34" w:type="dxa"/>
            </w:tcMar>
          </w:tcPr>
          <w:p w:rsidR="00B439AB" w:rsidRDefault="003E250A">
            <w:pPr>
              <w:spacing w:after="0" w:line="240" w:lineRule="auto"/>
              <w:rPr>
                <w:sz w:val="24"/>
                <w:szCs w:val="24"/>
              </w:rPr>
            </w:pPr>
            <w:r>
              <w:rPr>
                <w:rFonts w:ascii="Times New Roman" w:hAnsi="Times New Roman" w:cs="Times New Roman"/>
                <w:color w:val="000000"/>
                <w:sz w:val="24"/>
                <w:szCs w:val="24"/>
              </w:rPr>
              <w:t>Особенности формирования Китайской цивилизации. Этнический состав населения Китая.</w:t>
            </w:r>
          </w:p>
          <w:p w:rsidR="00B439AB" w:rsidRDefault="003E250A">
            <w:pPr>
              <w:spacing w:after="0" w:line="240" w:lineRule="auto"/>
              <w:rPr>
                <w:sz w:val="24"/>
                <w:szCs w:val="24"/>
              </w:rPr>
            </w:pPr>
            <w:r>
              <w:rPr>
                <w:rFonts w:ascii="Times New Roman" w:hAnsi="Times New Roman" w:cs="Times New Roman"/>
                <w:color w:val="000000"/>
                <w:sz w:val="24"/>
                <w:szCs w:val="24"/>
              </w:rPr>
              <w:t>Первое государство Китая. Земледелие и скотоводство. Развитие ремесел. Металлургия и шелкопрядение. Общинное землевладение. Патриархальная семья. Политическая</w:t>
            </w:r>
          </w:p>
        </w:tc>
      </w:tr>
    </w:tbl>
    <w:p w:rsidR="00B439AB" w:rsidRDefault="003E250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439AB">
        <w:trPr>
          <w:trHeight w:hRule="exact" w:val="2478"/>
        </w:trPr>
        <w:tc>
          <w:tcPr>
            <w:tcW w:w="9654" w:type="dxa"/>
            <w:shd w:val="clear" w:color="000000" w:fill="FFFFFF"/>
            <w:tcMar>
              <w:left w:w="34" w:type="dxa"/>
              <w:right w:w="34" w:type="dxa"/>
            </w:tcMar>
          </w:tcPr>
          <w:p w:rsidR="00B439AB" w:rsidRDefault="003E250A">
            <w:pPr>
              <w:spacing w:after="0" w:line="240" w:lineRule="auto"/>
              <w:rPr>
                <w:sz w:val="24"/>
                <w:szCs w:val="24"/>
              </w:rPr>
            </w:pPr>
            <w:r>
              <w:rPr>
                <w:rFonts w:ascii="Times New Roman" w:hAnsi="Times New Roman" w:cs="Times New Roman"/>
                <w:color w:val="000000"/>
                <w:sz w:val="24"/>
                <w:szCs w:val="24"/>
              </w:rPr>
              <w:lastRenderedPageBreak/>
              <w:t>организация общества. Формирование деспотической государственности. Цивилизация эпохи Чжоу. Учение о божественном происхождении царственности. Специфика китайской общины. Пять социальных групп. Аристократическое чиновничество. Идеологическая борьба в Китае. Конфуцианское воспитание и образование. Даосизм. Недеяние как высшее мастерство жизни. Теория гуманного управления. Достижения Китайской цивилизации. Иероглифическая письменность. Изобретение бумаги. Китайская литература. Знания древних китайцев: основы статистики, математики, календарная система, медицина. Религиозно-философская мысль. Архитектура, скульптура, музыка. Китайские шелка и художественная керамика.</w:t>
            </w:r>
          </w:p>
        </w:tc>
      </w:tr>
      <w:tr w:rsidR="00B439AB">
        <w:trPr>
          <w:trHeight w:hRule="exact" w:val="8"/>
        </w:trPr>
        <w:tc>
          <w:tcPr>
            <w:tcW w:w="9640" w:type="dxa"/>
          </w:tcPr>
          <w:p w:rsidR="00B439AB" w:rsidRDefault="00B439AB"/>
        </w:tc>
      </w:tr>
      <w:tr w:rsidR="00B439AB">
        <w:trPr>
          <w:trHeight w:hRule="exact" w:val="314"/>
        </w:trPr>
        <w:tc>
          <w:tcPr>
            <w:tcW w:w="9654" w:type="dxa"/>
            <w:shd w:val="clear" w:color="000000" w:fill="FFFFFF"/>
            <w:tcMar>
              <w:left w:w="34" w:type="dxa"/>
              <w:right w:w="34" w:type="dxa"/>
            </w:tcMar>
          </w:tcPr>
          <w:p w:rsidR="00B439AB" w:rsidRDefault="003E250A">
            <w:pPr>
              <w:spacing w:after="0" w:line="240" w:lineRule="auto"/>
              <w:jc w:val="center"/>
              <w:rPr>
                <w:sz w:val="24"/>
                <w:szCs w:val="24"/>
              </w:rPr>
            </w:pPr>
            <w:r>
              <w:rPr>
                <w:rFonts w:ascii="Times New Roman" w:hAnsi="Times New Roman" w:cs="Times New Roman"/>
                <w:b/>
                <w:color w:val="000000"/>
                <w:sz w:val="24"/>
                <w:szCs w:val="24"/>
              </w:rPr>
              <w:t>Тема 8. Городские цивилизации Восточного Средиземноморья</w:t>
            </w:r>
          </w:p>
        </w:tc>
      </w:tr>
      <w:tr w:rsidR="00B439AB">
        <w:trPr>
          <w:trHeight w:hRule="exact" w:val="21"/>
        </w:trPr>
        <w:tc>
          <w:tcPr>
            <w:tcW w:w="9640" w:type="dxa"/>
          </w:tcPr>
          <w:p w:rsidR="00B439AB" w:rsidRDefault="00B439AB"/>
        </w:tc>
      </w:tr>
      <w:tr w:rsidR="00B439AB">
        <w:trPr>
          <w:trHeight w:hRule="exact" w:val="2748"/>
        </w:trPr>
        <w:tc>
          <w:tcPr>
            <w:tcW w:w="9654" w:type="dxa"/>
            <w:shd w:val="clear" w:color="000000" w:fill="FFFFFF"/>
            <w:tcMar>
              <w:left w:w="34" w:type="dxa"/>
              <w:right w:w="34" w:type="dxa"/>
            </w:tcMar>
          </w:tcPr>
          <w:p w:rsidR="00B439AB" w:rsidRDefault="003E250A">
            <w:pPr>
              <w:spacing w:after="0" w:line="240" w:lineRule="auto"/>
              <w:rPr>
                <w:sz w:val="24"/>
                <w:szCs w:val="24"/>
              </w:rPr>
            </w:pPr>
            <w:r>
              <w:rPr>
                <w:rFonts w:ascii="Times New Roman" w:hAnsi="Times New Roman" w:cs="Times New Roman"/>
                <w:color w:val="000000"/>
                <w:sz w:val="24"/>
                <w:szCs w:val="24"/>
              </w:rPr>
              <w:t>Финикийская цивилизация как вариант ближневосточного развития. Природа и население страны. Финикийские города-государства: Тир, Сидон, Библ, Угарит. Развитие ремесла: красильное производство, ювелирное дело, косторезное ремесло, посуда из драгоценных металлов, изготовление цветного стекла. Создание финикийцами алфавита. Особенность финикийского искусства. Влияние Финикии на античный мир. Финикийская цивилизация в составе мировых цивилизаций. Цивилизация Древней Палестины. Природные условия и население Палестины. Пестрый этнический состав. Палестина родина скотоводства и земледелия. Иерихон центр раннеземледельческой культуры. Древнееврейская культура и религия. Шумеро-вавилонское и египетское влияние.</w:t>
            </w:r>
          </w:p>
        </w:tc>
      </w:tr>
      <w:tr w:rsidR="00B439AB">
        <w:trPr>
          <w:trHeight w:hRule="exact" w:val="8"/>
        </w:trPr>
        <w:tc>
          <w:tcPr>
            <w:tcW w:w="9640" w:type="dxa"/>
          </w:tcPr>
          <w:p w:rsidR="00B439AB" w:rsidRDefault="00B439AB"/>
        </w:tc>
      </w:tr>
      <w:tr w:rsidR="00B439AB">
        <w:trPr>
          <w:trHeight w:hRule="exact" w:val="314"/>
        </w:trPr>
        <w:tc>
          <w:tcPr>
            <w:tcW w:w="9654" w:type="dxa"/>
            <w:shd w:val="clear" w:color="000000" w:fill="FFFFFF"/>
            <w:tcMar>
              <w:left w:w="34" w:type="dxa"/>
              <w:right w:w="34" w:type="dxa"/>
            </w:tcMar>
          </w:tcPr>
          <w:p w:rsidR="00B439AB" w:rsidRDefault="003E250A">
            <w:pPr>
              <w:spacing w:after="0" w:line="240" w:lineRule="auto"/>
              <w:jc w:val="center"/>
              <w:rPr>
                <w:sz w:val="24"/>
                <w:szCs w:val="24"/>
              </w:rPr>
            </w:pPr>
            <w:r>
              <w:rPr>
                <w:rFonts w:ascii="Times New Roman" w:hAnsi="Times New Roman" w:cs="Times New Roman"/>
                <w:b/>
                <w:color w:val="000000"/>
                <w:sz w:val="24"/>
                <w:szCs w:val="24"/>
              </w:rPr>
              <w:t>Тема 9. Древнегреческая цивилизация</w:t>
            </w:r>
          </w:p>
        </w:tc>
      </w:tr>
      <w:tr w:rsidR="00B439AB">
        <w:trPr>
          <w:trHeight w:hRule="exact" w:val="21"/>
        </w:trPr>
        <w:tc>
          <w:tcPr>
            <w:tcW w:w="9640" w:type="dxa"/>
          </w:tcPr>
          <w:p w:rsidR="00B439AB" w:rsidRDefault="00B439AB"/>
        </w:tc>
      </w:tr>
      <w:tr w:rsidR="00B439AB">
        <w:trPr>
          <w:trHeight w:hRule="exact" w:val="3019"/>
        </w:trPr>
        <w:tc>
          <w:tcPr>
            <w:tcW w:w="9654" w:type="dxa"/>
            <w:shd w:val="clear" w:color="000000" w:fill="FFFFFF"/>
            <w:tcMar>
              <w:left w:w="34" w:type="dxa"/>
              <w:right w:w="34" w:type="dxa"/>
            </w:tcMar>
          </w:tcPr>
          <w:p w:rsidR="00B439AB" w:rsidRDefault="003E250A">
            <w:pPr>
              <w:spacing w:after="0" w:line="240" w:lineRule="auto"/>
              <w:rPr>
                <w:sz w:val="24"/>
                <w:szCs w:val="24"/>
              </w:rPr>
            </w:pPr>
            <w:r>
              <w:rPr>
                <w:rFonts w:ascii="Times New Roman" w:hAnsi="Times New Roman" w:cs="Times New Roman"/>
                <w:color w:val="000000"/>
                <w:sz w:val="24"/>
                <w:szCs w:val="24"/>
              </w:rPr>
              <w:t>Географическое положение и природа Греции. Особенность рельефа Балканского полуострова. Хронологические рамки цивилизации. Переходный период к Античной цивилизации. Истоки Минойской цивилизации. Эпоха дворцовой цивилизации. Сильное централизованное государство. Великая греческая колонизация: причины, основные направления, характер. Взаимодействие с древневосточными цивилизациями. Два центра цивилизации - два типа полиса. Афины демократический полис, аристократическая республика. Новый взгляд на человека, как на гражданина и собственника. Спарта тип греческого полиса. Государственное устройство Спарты: цари, народное собрание, совет старейшин. Подъем и расцвет греческой культуры. Ученые и философы. Ораторское искусство. Олимпийские игры. Цивилизация эпохи эллинизма – рождение нового мира. Роль эллинистической культуры в цивилизационном развитии человечества.</w:t>
            </w:r>
          </w:p>
        </w:tc>
      </w:tr>
      <w:tr w:rsidR="00B439AB">
        <w:trPr>
          <w:trHeight w:hRule="exact" w:val="8"/>
        </w:trPr>
        <w:tc>
          <w:tcPr>
            <w:tcW w:w="9640" w:type="dxa"/>
          </w:tcPr>
          <w:p w:rsidR="00B439AB" w:rsidRDefault="00B439AB"/>
        </w:tc>
      </w:tr>
      <w:tr w:rsidR="00B439AB">
        <w:trPr>
          <w:trHeight w:hRule="exact" w:val="314"/>
        </w:trPr>
        <w:tc>
          <w:tcPr>
            <w:tcW w:w="9654" w:type="dxa"/>
            <w:shd w:val="clear" w:color="000000" w:fill="FFFFFF"/>
            <w:tcMar>
              <w:left w:w="34" w:type="dxa"/>
              <w:right w:w="34" w:type="dxa"/>
            </w:tcMar>
          </w:tcPr>
          <w:p w:rsidR="00B439AB" w:rsidRDefault="003E250A">
            <w:pPr>
              <w:spacing w:after="0" w:line="240" w:lineRule="auto"/>
              <w:jc w:val="center"/>
              <w:rPr>
                <w:sz w:val="24"/>
                <w:szCs w:val="24"/>
              </w:rPr>
            </w:pPr>
            <w:r>
              <w:rPr>
                <w:rFonts w:ascii="Times New Roman" w:hAnsi="Times New Roman" w:cs="Times New Roman"/>
                <w:b/>
                <w:color w:val="000000"/>
                <w:sz w:val="24"/>
                <w:szCs w:val="24"/>
              </w:rPr>
              <w:t>Тема 10. Древнеримская цивилизация</w:t>
            </w:r>
          </w:p>
        </w:tc>
      </w:tr>
      <w:tr w:rsidR="00B439AB">
        <w:trPr>
          <w:trHeight w:hRule="exact" w:val="21"/>
        </w:trPr>
        <w:tc>
          <w:tcPr>
            <w:tcW w:w="9640" w:type="dxa"/>
          </w:tcPr>
          <w:p w:rsidR="00B439AB" w:rsidRDefault="00B439AB"/>
        </w:tc>
      </w:tr>
      <w:tr w:rsidR="00B439AB">
        <w:trPr>
          <w:trHeight w:hRule="exact" w:val="4641"/>
        </w:trPr>
        <w:tc>
          <w:tcPr>
            <w:tcW w:w="9654" w:type="dxa"/>
            <w:shd w:val="clear" w:color="000000" w:fill="FFFFFF"/>
            <w:tcMar>
              <w:left w:w="34" w:type="dxa"/>
              <w:right w:w="34" w:type="dxa"/>
            </w:tcMar>
          </w:tcPr>
          <w:p w:rsidR="00B439AB" w:rsidRDefault="003E250A">
            <w:pPr>
              <w:spacing w:after="0" w:line="240" w:lineRule="auto"/>
              <w:rPr>
                <w:sz w:val="24"/>
                <w:szCs w:val="24"/>
              </w:rPr>
            </w:pPr>
            <w:r>
              <w:rPr>
                <w:rFonts w:ascii="Times New Roman" w:hAnsi="Times New Roman" w:cs="Times New Roman"/>
                <w:color w:val="000000"/>
                <w:sz w:val="24"/>
                <w:szCs w:val="24"/>
              </w:rPr>
              <w:t>Древнеримская цивилизация как морская цивилизация. Влияние Этрусской цивилизации.. Цивилизация царского Рима. Римская идеология, система ценностей, ментальность. Письменность и язык. Древнеримская цивилизация эпохи республики. Раннее римское право. Законы XII таблиц. Новые элементы сословно-классовой структуры римского общества: нобилитет, всадничество, плебс. Военная экспансия как отличительная черта Древнеримской цивилизации. Кризис Древнеримской цивилизации. Обострение социальных противоречий в римском обществе. Последствия римских завоеваний: развитие товарно-денежных отношений, приток рабов, разорение крестьян, образование вилл. Древнеримская цивилизация эпохи Империи. Восстановленная республика и ее учреждения. Кризис цивилизационного развития. Предоставление прав гражданства свободному населению Империи. Закат Древнеримской цивилизации. Начало становления домината римского абсолютизма. Новая столица Константинополь. Эволюция христианства и его сближение с императорской властью. Основные достижения Античной цивилизации. Оформление системы образования. Возникновение мировых религий. Принципы демократического политического устройства. Основы системы правовых отношений. Формирование и господство полисной системы ценностей: самоуправление, гражданская солидарность, высокая ценность личности.</w:t>
            </w:r>
          </w:p>
        </w:tc>
      </w:tr>
      <w:tr w:rsidR="00B439AB">
        <w:trPr>
          <w:trHeight w:hRule="exact" w:val="8"/>
        </w:trPr>
        <w:tc>
          <w:tcPr>
            <w:tcW w:w="9640" w:type="dxa"/>
          </w:tcPr>
          <w:p w:rsidR="00B439AB" w:rsidRDefault="00B439AB"/>
        </w:tc>
      </w:tr>
      <w:tr w:rsidR="00B439AB">
        <w:trPr>
          <w:trHeight w:hRule="exact" w:val="314"/>
        </w:trPr>
        <w:tc>
          <w:tcPr>
            <w:tcW w:w="9654" w:type="dxa"/>
            <w:shd w:val="clear" w:color="000000" w:fill="FFFFFF"/>
            <w:tcMar>
              <w:left w:w="34" w:type="dxa"/>
              <w:right w:w="34" w:type="dxa"/>
            </w:tcMar>
          </w:tcPr>
          <w:p w:rsidR="00B439AB" w:rsidRDefault="003E250A">
            <w:pPr>
              <w:spacing w:after="0" w:line="240" w:lineRule="auto"/>
              <w:jc w:val="center"/>
              <w:rPr>
                <w:sz w:val="24"/>
                <w:szCs w:val="24"/>
              </w:rPr>
            </w:pPr>
            <w:r>
              <w:rPr>
                <w:rFonts w:ascii="Times New Roman" w:hAnsi="Times New Roman" w:cs="Times New Roman"/>
                <w:b/>
                <w:color w:val="000000"/>
                <w:sz w:val="24"/>
                <w:szCs w:val="24"/>
              </w:rPr>
              <w:t>Тема 11. Византийская цивилизация</w:t>
            </w:r>
          </w:p>
        </w:tc>
      </w:tr>
      <w:tr w:rsidR="00B439AB">
        <w:trPr>
          <w:trHeight w:hRule="exact" w:val="21"/>
        </w:trPr>
        <w:tc>
          <w:tcPr>
            <w:tcW w:w="9640" w:type="dxa"/>
          </w:tcPr>
          <w:p w:rsidR="00B439AB" w:rsidRDefault="00B439AB"/>
        </w:tc>
      </w:tr>
      <w:tr w:rsidR="00B439AB">
        <w:trPr>
          <w:trHeight w:hRule="exact" w:val="1128"/>
        </w:trPr>
        <w:tc>
          <w:tcPr>
            <w:tcW w:w="9654" w:type="dxa"/>
            <w:shd w:val="clear" w:color="000000" w:fill="FFFFFF"/>
            <w:tcMar>
              <w:left w:w="34" w:type="dxa"/>
              <w:right w:w="34" w:type="dxa"/>
            </w:tcMar>
          </w:tcPr>
          <w:p w:rsidR="00B439AB" w:rsidRDefault="003E250A">
            <w:pPr>
              <w:spacing w:after="0" w:line="240" w:lineRule="auto"/>
              <w:rPr>
                <w:sz w:val="24"/>
                <w:szCs w:val="24"/>
              </w:rPr>
            </w:pPr>
            <w:r>
              <w:rPr>
                <w:rFonts w:ascii="Times New Roman" w:hAnsi="Times New Roman" w:cs="Times New Roman"/>
                <w:color w:val="000000"/>
                <w:sz w:val="24"/>
                <w:szCs w:val="24"/>
              </w:rPr>
              <w:t>Византия как цивилизационное пространство. Ранневизантийская цивилизация. Формирование византийской государственности. Синтез античного наследия и восточно- христианской картины мира. Ранневизантийская свободная община. Ранневизантийский город. Коллегии ремесленников и торговцев. Мелкие города, похожие на деревни.</w:t>
            </w:r>
          </w:p>
        </w:tc>
      </w:tr>
    </w:tbl>
    <w:p w:rsidR="00B439AB" w:rsidRDefault="003E250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439AB">
        <w:trPr>
          <w:trHeight w:hRule="exact" w:val="1937"/>
        </w:trPr>
        <w:tc>
          <w:tcPr>
            <w:tcW w:w="9654" w:type="dxa"/>
            <w:shd w:val="clear" w:color="000000" w:fill="FFFFFF"/>
            <w:tcMar>
              <w:left w:w="34" w:type="dxa"/>
              <w:right w:w="34" w:type="dxa"/>
            </w:tcMar>
          </w:tcPr>
          <w:p w:rsidR="00B439AB" w:rsidRDefault="003E250A">
            <w:pPr>
              <w:spacing w:after="0" w:line="240" w:lineRule="auto"/>
              <w:rPr>
                <w:sz w:val="24"/>
                <w:szCs w:val="24"/>
              </w:rPr>
            </w:pPr>
            <w:r>
              <w:rPr>
                <w:rFonts w:ascii="Times New Roman" w:hAnsi="Times New Roman" w:cs="Times New Roman"/>
                <w:color w:val="000000"/>
                <w:sz w:val="24"/>
                <w:szCs w:val="24"/>
              </w:rPr>
              <w:lastRenderedPageBreak/>
              <w:t>Византийское общество: рабы, колоны, сельский и городской плебс, муниципальная аристократия (куриалы), сенаторское сословие. Идея универсальной истории. Формирование византийской государственности. Кризис Византийской цивилизации. Век расставания с античным прошлым. Проблема величия Византии и ее упадка. Византийская наука. Византийский гуманизм. Новая эпоха византийской живописи. Влияние Византийской цивилизации на развитие европейского цивилизационного процесса.</w:t>
            </w:r>
          </w:p>
        </w:tc>
      </w:tr>
      <w:tr w:rsidR="00B439AB">
        <w:trPr>
          <w:trHeight w:hRule="exact" w:val="8"/>
        </w:trPr>
        <w:tc>
          <w:tcPr>
            <w:tcW w:w="9640" w:type="dxa"/>
          </w:tcPr>
          <w:p w:rsidR="00B439AB" w:rsidRDefault="00B439AB"/>
        </w:tc>
      </w:tr>
      <w:tr w:rsidR="00B439AB">
        <w:trPr>
          <w:trHeight w:hRule="exact" w:val="314"/>
        </w:trPr>
        <w:tc>
          <w:tcPr>
            <w:tcW w:w="9654" w:type="dxa"/>
            <w:shd w:val="clear" w:color="000000" w:fill="FFFFFF"/>
            <w:tcMar>
              <w:left w:w="34" w:type="dxa"/>
              <w:right w:w="34" w:type="dxa"/>
            </w:tcMar>
          </w:tcPr>
          <w:p w:rsidR="00B439AB" w:rsidRDefault="003E250A">
            <w:pPr>
              <w:spacing w:after="0" w:line="240" w:lineRule="auto"/>
              <w:jc w:val="center"/>
              <w:rPr>
                <w:sz w:val="24"/>
                <w:szCs w:val="24"/>
              </w:rPr>
            </w:pPr>
            <w:r>
              <w:rPr>
                <w:rFonts w:ascii="Times New Roman" w:hAnsi="Times New Roman" w:cs="Times New Roman"/>
                <w:b/>
                <w:color w:val="000000"/>
                <w:sz w:val="24"/>
                <w:szCs w:val="24"/>
              </w:rPr>
              <w:t>Тема 12. Западноевропейская средневековая цивилизация</w:t>
            </w:r>
          </w:p>
        </w:tc>
      </w:tr>
      <w:tr w:rsidR="00B439AB">
        <w:trPr>
          <w:trHeight w:hRule="exact" w:val="21"/>
        </w:trPr>
        <w:tc>
          <w:tcPr>
            <w:tcW w:w="9640" w:type="dxa"/>
          </w:tcPr>
          <w:p w:rsidR="00B439AB" w:rsidRDefault="00B439AB"/>
        </w:tc>
      </w:tr>
      <w:tr w:rsidR="00B439AB">
        <w:trPr>
          <w:trHeight w:hRule="exact" w:val="4912"/>
        </w:trPr>
        <w:tc>
          <w:tcPr>
            <w:tcW w:w="9654" w:type="dxa"/>
            <w:shd w:val="clear" w:color="000000" w:fill="FFFFFF"/>
            <w:tcMar>
              <w:left w:w="34" w:type="dxa"/>
              <w:right w:w="34" w:type="dxa"/>
            </w:tcMar>
          </w:tcPr>
          <w:p w:rsidR="00B439AB" w:rsidRDefault="003E250A">
            <w:pPr>
              <w:spacing w:after="0" w:line="240" w:lineRule="auto"/>
              <w:rPr>
                <w:sz w:val="24"/>
                <w:szCs w:val="24"/>
              </w:rPr>
            </w:pPr>
            <w:r>
              <w:rPr>
                <w:rFonts w:ascii="Times New Roman" w:hAnsi="Times New Roman" w:cs="Times New Roman"/>
                <w:color w:val="000000"/>
                <w:sz w:val="24"/>
                <w:szCs w:val="24"/>
              </w:rPr>
              <w:t>Переход от Античной к Средневековой цивилизации. Начальный уровень развития материального производства. Упадок земледелия и ремесел, торговли и обмена. Преобладание натурального хозяйства. Появление новых видов собственности. Социальная стратификация. Средневековая духовность и патриархализм. Христианизация Европы. Влияние теологии и схоластики на состояние научных знаний. Классовая структура. Корпоративизм западноевропейского общества. Третья городская революция - оживление городской жизни в X - XI вв. Превращение городов в центры ремесла и торговли. Организация ремесленного производства. Социальная стратификация средневекового города. Система управления. Особенности городской идеологии и духовной культуры. Взаимоотношения между городом и замком. Средневековый городской быт. Романский и готический стили в архитектуре. Торгово-экономические полюсы Средневековой цивилизации Запада. Кризис XIV столетия. Военный след в истории Западноевропейской средневековой цивилизации. Основные достижения Западноевропейской средневековой цивилизации. Переворот в земледельческой технике, в горном деле и металлургии, революция мельниц. Революция образования. Развитие письменности. Книгопечатанье. Создание основы культуры европейской цивилизации как культурно-исторической общности. Особенности средневековой ментальности.</w:t>
            </w:r>
          </w:p>
        </w:tc>
      </w:tr>
      <w:tr w:rsidR="00B439AB">
        <w:trPr>
          <w:trHeight w:hRule="exact" w:val="8"/>
        </w:trPr>
        <w:tc>
          <w:tcPr>
            <w:tcW w:w="9640" w:type="dxa"/>
          </w:tcPr>
          <w:p w:rsidR="00B439AB" w:rsidRDefault="00B439AB"/>
        </w:tc>
      </w:tr>
      <w:tr w:rsidR="00B439AB">
        <w:trPr>
          <w:trHeight w:hRule="exact" w:val="314"/>
        </w:trPr>
        <w:tc>
          <w:tcPr>
            <w:tcW w:w="9654" w:type="dxa"/>
            <w:shd w:val="clear" w:color="000000" w:fill="FFFFFF"/>
            <w:tcMar>
              <w:left w:w="34" w:type="dxa"/>
              <w:right w:w="34" w:type="dxa"/>
            </w:tcMar>
          </w:tcPr>
          <w:p w:rsidR="00B439AB" w:rsidRDefault="003E250A">
            <w:pPr>
              <w:spacing w:after="0" w:line="240" w:lineRule="auto"/>
              <w:jc w:val="center"/>
              <w:rPr>
                <w:sz w:val="24"/>
                <w:szCs w:val="24"/>
              </w:rPr>
            </w:pPr>
            <w:r>
              <w:rPr>
                <w:rFonts w:ascii="Times New Roman" w:hAnsi="Times New Roman" w:cs="Times New Roman"/>
                <w:b/>
                <w:color w:val="000000"/>
                <w:sz w:val="24"/>
                <w:szCs w:val="24"/>
              </w:rPr>
              <w:t>Тема 13. Вступление Европы в Новое время.</w:t>
            </w:r>
          </w:p>
        </w:tc>
      </w:tr>
      <w:tr w:rsidR="00B439AB">
        <w:trPr>
          <w:trHeight w:hRule="exact" w:val="21"/>
        </w:trPr>
        <w:tc>
          <w:tcPr>
            <w:tcW w:w="9640" w:type="dxa"/>
          </w:tcPr>
          <w:p w:rsidR="00B439AB" w:rsidRDefault="00B439AB"/>
        </w:tc>
      </w:tr>
      <w:tr w:rsidR="00B439AB">
        <w:trPr>
          <w:trHeight w:hRule="exact" w:val="4912"/>
        </w:trPr>
        <w:tc>
          <w:tcPr>
            <w:tcW w:w="9654" w:type="dxa"/>
            <w:shd w:val="clear" w:color="000000" w:fill="FFFFFF"/>
            <w:tcMar>
              <w:left w:w="34" w:type="dxa"/>
              <w:right w:w="34" w:type="dxa"/>
            </w:tcMar>
          </w:tcPr>
          <w:p w:rsidR="00B439AB" w:rsidRDefault="003E250A">
            <w:pPr>
              <w:spacing w:after="0" w:line="240" w:lineRule="auto"/>
              <w:rPr>
                <w:sz w:val="24"/>
                <w:szCs w:val="24"/>
              </w:rPr>
            </w:pPr>
            <w:r>
              <w:rPr>
                <w:rFonts w:ascii="Times New Roman" w:hAnsi="Times New Roman" w:cs="Times New Roman"/>
                <w:color w:val="000000"/>
                <w:sz w:val="24"/>
                <w:szCs w:val="24"/>
              </w:rPr>
              <w:t>Европейский Запад: время перемен. Географическое и историческое пространство Европы. Демографические и этнические процессы. Формирование крупных народностей и этнических групп. Усиление неравномерности развития мировой цивилизации. Особенности перехода от Средневековой к Прединдустриальной цивилизации. Модернизация: урбанизация, индустриализация, демократизация политических структур, рост знаний о природе и обществе, секуляризация. Новая система представлений о предназначении человека. Последствия Великих географических открытий. Начало создания океанической глобальной цивилизации. Влияние колониальной экспансии на экономическое развитие ведущих стран Европы: промышленность, торговля, кредитно- финансовые отношения. Перемещение торговых путей и центров. Города, как центры мануфактурного производства и заокеанской торговли. Продовольственная революция и ее влияние на развитие материальной культуры. Общетехническая и Великая научная революции. Технико-технологические перемены в обществе и новые явления в хозяйственной жизни. Научные знания смутного времени Прединдустриальной цивилизации. Консолидация исторического пространства Прединдустриальной цивилизации: от политической раздробленности к централизованному государству. Абсолютизм как социально-политическая система Прединдустриальной цивилизации. Складывание общенациональной структуры государственных институтов.</w:t>
            </w:r>
          </w:p>
        </w:tc>
      </w:tr>
      <w:tr w:rsidR="00B439AB">
        <w:trPr>
          <w:trHeight w:hRule="exact" w:val="8"/>
        </w:trPr>
        <w:tc>
          <w:tcPr>
            <w:tcW w:w="9640" w:type="dxa"/>
          </w:tcPr>
          <w:p w:rsidR="00B439AB" w:rsidRDefault="00B439AB"/>
        </w:tc>
      </w:tr>
      <w:tr w:rsidR="00B439AB">
        <w:trPr>
          <w:trHeight w:hRule="exact" w:val="314"/>
        </w:trPr>
        <w:tc>
          <w:tcPr>
            <w:tcW w:w="9654" w:type="dxa"/>
            <w:shd w:val="clear" w:color="000000" w:fill="FFFFFF"/>
            <w:tcMar>
              <w:left w:w="34" w:type="dxa"/>
              <w:right w:w="34" w:type="dxa"/>
            </w:tcMar>
          </w:tcPr>
          <w:p w:rsidR="00B439AB" w:rsidRDefault="003E250A">
            <w:pPr>
              <w:spacing w:after="0" w:line="240" w:lineRule="auto"/>
              <w:jc w:val="center"/>
              <w:rPr>
                <w:sz w:val="24"/>
                <w:szCs w:val="24"/>
              </w:rPr>
            </w:pPr>
            <w:r>
              <w:rPr>
                <w:rFonts w:ascii="Times New Roman" w:hAnsi="Times New Roman" w:cs="Times New Roman"/>
                <w:b/>
                <w:color w:val="000000"/>
                <w:sz w:val="24"/>
                <w:szCs w:val="24"/>
              </w:rPr>
              <w:t>Тема 14. Возрождение и Реформация - этапы цивилизационного развития.</w:t>
            </w:r>
          </w:p>
        </w:tc>
      </w:tr>
      <w:tr w:rsidR="00B439AB">
        <w:trPr>
          <w:trHeight w:hRule="exact" w:val="21"/>
        </w:trPr>
        <w:tc>
          <w:tcPr>
            <w:tcW w:w="9640" w:type="dxa"/>
          </w:tcPr>
          <w:p w:rsidR="00B439AB" w:rsidRDefault="00B439AB"/>
        </w:tc>
      </w:tr>
      <w:tr w:rsidR="00B439AB">
        <w:trPr>
          <w:trHeight w:hRule="exact" w:val="2597"/>
        </w:trPr>
        <w:tc>
          <w:tcPr>
            <w:tcW w:w="9654" w:type="dxa"/>
            <w:shd w:val="clear" w:color="000000" w:fill="FFFFFF"/>
            <w:tcMar>
              <w:left w:w="34" w:type="dxa"/>
              <w:right w:w="34" w:type="dxa"/>
            </w:tcMar>
          </w:tcPr>
          <w:p w:rsidR="00B439AB" w:rsidRDefault="003E250A">
            <w:pPr>
              <w:spacing w:after="0" w:line="240" w:lineRule="auto"/>
              <w:rPr>
                <w:sz w:val="24"/>
                <w:szCs w:val="24"/>
              </w:rPr>
            </w:pPr>
            <w:r>
              <w:rPr>
                <w:rFonts w:ascii="Times New Roman" w:hAnsi="Times New Roman" w:cs="Times New Roman"/>
                <w:color w:val="000000"/>
                <w:sz w:val="24"/>
                <w:szCs w:val="24"/>
              </w:rPr>
              <w:t>Ренессанс как тип цивилизационного развития. Идеология Возрождения новое мышление эпохи Прединдустриальной цивилизации. Гуманизм. Выдающиеся деятели эпохи Возрождения. Реформация как этап цивилизационного развития. Проблемы адаптации массового сознания к новым реалиям. От коллективного спасения к индивидуализму. Этика индивидуального спасения. Основные реформационные учения. Лютеранство. Мартин Лютер. Кальвинизм: новый смысл земного существования человека. Первые буржуазные революции - начало процесса общеевропейской модернизации. Малая промышленная революция XVI - XVII вв. Английская буржуазная революция как поиск выхода из цивилизационного кризиса: уничтожение абсолютизма и</w:t>
            </w:r>
          </w:p>
        </w:tc>
      </w:tr>
    </w:tbl>
    <w:p w:rsidR="00B439AB" w:rsidRDefault="003E250A">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B439AB">
        <w:trPr>
          <w:trHeight w:hRule="exact" w:val="585"/>
        </w:trPr>
        <w:tc>
          <w:tcPr>
            <w:tcW w:w="9654" w:type="dxa"/>
            <w:gridSpan w:val="2"/>
            <w:shd w:val="clear" w:color="000000" w:fill="FFFFFF"/>
            <w:tcMar>
              <w:left w:w="34" w:type="dxa"/>
              <w:right w:w="34" w:type="dxa"/>
            </w:tcMar>
          </w:tcPr>
          <w:p w:rsidR="00B439AB" w:rsidRDefault="003E250A">
            <w:pPr>
              <w:spacing w:after="0" w:line="240" w:lineRule="auto"/>
              <w:rPr>
                <w:sz w:val="24"/>
                <w:szCs w:val="24"/>
              </w:rPr>
            </w:pPr>
            <w:r>
              <w:rPr>
                <w:rFonts w:ascii="Times New Roman" w:hAnsi="Times New Roman" w:cs="Times New Roman"/>
                <w:color w:val="000000"/>
                <w:sz w:val="24"/>
                <w:szCs w:val="24"/>
              </w:rPr>
              <w:lastRenderedPageBreak/>
              <w:t>установление конституционной монархии, обеспечение свободы предпринимательства, формирование правового государства и гражданского общества.</w:t>
            </w:r>
          </w:p>
        </w:tc>
      </w:tr>
      <w:tr w:rsidR="00B439AB">
        <w:trPr>
          <w:trHeight w:hRule="exact" w:val="8"/>
        </w:trPr>
        <w:tc>
          <w:tcPr>
            <w:tcW w:w="285" w:type="dxa"/>
          </w:tcPr>
          <w:p w:rsidR="00B439AB" w:rsidRDefault="00B439AB"/>
        </w:tc>
        <w:tc>
          <w:tcPr>
            <w:tcW w:w="9356" w:type="dxa"/>
          </w:tcPr>
          <w:p w:rsidR="00B439AB" w:rsidRDefault="00B439AB"/>
        </w:tc>
      </w:tr>
      <w:tr w:rsidR="00B439AB">
        <w:trPr>
          <w:trHeight w:hRule="exact" w:val="314"/>
        </w:trPr>
        <w:tc>
          <w:tcPr>
            <w:tcW w:w="9654" w:type="dxa"/>
            <w:gridSpan w:val="2"/>
            <w:shd w:val="clear" w:color="000000" w:fill="FFFFFF"/>
            <w:tcMar>
              <w:left w:w="34" w:type="dxa"/>
              <w:right w:w="34" w:type="dxa"/>
            </w:tcMar>
          </w:tcPr>
          <w:p w:rsidR="00B439AB" w:rsidRDefault="003E250A">
            <w:pPr>
              <w:spacing w:after="0" w:line="240" w:lineRule="auto"/>
              <w:jc w:val="center"/>
              <w:rPr>
                <w:sz w:val="24"/>
                <w:szCs w:val="24"/>
              </w:rPr>
            </w:pPr>
            <w:r>
              <w:rPr>
                <w:rFonts w:ascii="Times New Roman" w:hAnsi="Times New Roman" w:cs="Times New Roman"/>
                <w:b/>
                <w:color w:val="000000"/>
                <w:sz w:val="24"/>
                <w:szCs w:val="24"/>
              </w:rPr>
              <w:t>Тема 15. Век Просвещения.</w:t>
            </w:r>
          </w:p>
        </w:tc>
      </w:tr>
      <w:tr w:rsidR="00B439AB">
        <w:trPr>
          <w:trHeight w:hRule="exact" w:val="21"/>
        </w:trPr>
        <w:tc>
          <w:tcPr>
            <w:tcW w:w="285" w:type="dxa"/>
          </w:tcPr>
          <w:p w:rsidR="00B439AB" w:rsidRDefault="00B439AB"/>
        </w:tc>
        <w:tc>
          <w:tcPr>
            <w:tcW w:w="9356" w:type="dxa"/>
          </w:tcPr>
          <w:p w:rsidR="00B439AB" w:rsidRDefault="00B439AB"/>
        </w:tc>
      </w:tr>
      <w:tr w:rsidR="00B439AB">
        <w:trPr>
          <w:trHeight w:hRule="exact" w:val="3289"/>
        </w:trPr>
        <w:tc>
          <w:tcPr>
            <w:tcW w:w="9654" w:type="dxa"/>
            <w:gridSpan w:val="2"/>
            <w:shd w:val="clear" w:color="000000" w:fill="FFFFFF"/>
            <w:tcMar>
              <w:left w:w="34" w:type="dxa"/>
              <w:right w:w="34" w:type="dxa"/>
            </w:tcMar>
          </w:tcPr>
          <w:p w:rsidR="00B439AB" w:rsidRDefault="003E250A">
            <w:pPr>
              <w:spacing w:after="0" w:line="240" w:lineRule="auto"/>
              <w:rPr>
                <w:sz w:val="24"/>
                <w:szCs w:val="24"/>
              </w:rPr>
            </w:pPr>
            <w:r>
              <w:rPr>
                <w:rFonts w:ascii="Times New Roman" w:hAnsi="Times New Roman" w:cs="Times New Roman"/>
                <w:color w:val="000000"/>
                <w:sz w:val="24"/>
                <w:szCs w:val="24"/>
              </w:rPr>
              <w:t>Секуляризация общественной мысли. Формирование новых эстетических и культурных ценностей. Наука и религия. Англия - родина Просвещения. Философская теория Джона Локка. Идея прогресса. Экономическое учение Адама Смита. Просветительские теории государственного устройства. Общественный договор, разделение властей. Французское Просвещение XVIII в. Политический идеал просвещенной монархии Вольтера. Шарль Монтескье и теория разделения властей. Идея народного суверенитета в политико- правовой концепции Жан-Жака Руссо. Традиции европейского Просвещения и немецкая общественная мысль. Категорический императив Иммануила Канта и проблема свободы. Влияние Просвещения на общественное сознание эпохи. Американская и Французская буржуазные революции - завершающий этап модернизации Прединдустриальной цивилизации. Великая Французская революция XVIII в. Становление основ правового общества и государства. Декларация прав человека и гражданина. Конституция 1791 г.</w:t>
            </w:r>
          </w:p>
        </w:tc>
      </w:tr>
      <w:tr w:rsidR="00B439AB">
        <w:trPr>
          <w:trHeight w:hRule="exact" w:val="855"/>
        </w:trPr>
        <w:tc>
          <w:tcPr>
            <w:tcW w:w="9654" w:type="dxa"/>
            <w:gridSpan w:val="2"/>
            <w:shd w:val="clear" w:color="000000" w:fill="FFFFFF"/>
            <w:tcMar>
              <w:left w:w="34" w:type="dxa"/>
              <w:right w:w="34" w:type="dxa"/>
            </w:tcMar>
          </w:tcPr>
          <w:p w:rsidR="00B439AB" w:rsidRDefault="00B439AB">
            <w:pPr>
              <w:spacing w:after="0" w:line="240" w:lineRule="auto"/>
              <w:rPr>
                <w:sz w:val="24"/>
                <w:szCs w:val="24"/>
              </w:rPr>
            </w:pPr>
          </w:p>
          <w:p w:rsidR="00B439AB" w:rsidRDefault="003E250A">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B439AB">
        <w:trPr>
          <w:trHeight w:hRule="exact" w:val="4912"/>
        </w:trPr>
        <w:tc>
          <w:tcPr>
            <w:tcW w:w="9654" w:type="dxa"/>
            <w:gridSpan w:val="2"/>
            <w:shd w:val="clear" w:color="000000" w:fill="FFFFFF"/>
            <w:tcMar>
              <w:left w:w="34" w:type="dxa"/>
              <w:right w:w="34" w:type="dxa"/>
            </w:tcMar>
          </w:tcPr>
          <w:p w:rsidR="00B439AB" w:rsidRDefault="003E250A">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«История мировых цивилизаций» / Н.В. Греков. – Омск: Изд-во Омской гуманитарной академии, 2022.</w:t>
            </w:r>
          </w:p>
          <w:p w:rsidR="00B439AB" w:rsidRDefault="003E250A">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B439AB" w:rsidRDefault="003E250A">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439AB" w:rsidRDefault="003E250A">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B439AB">
        <w:trPr>
          <w:trHeight w:hRule="exact" w:val="138"/>
        </w:trPr>
        <w:tc>
          <w:tcPr>
            <w:tcW w:w="285" w:type="dxa"/>
          </w:tcPr>
          <w:p w:rsidR="00B439AB" w:rsidRDefault="00B439AB"/>
        </w:tc>
        <w:tc>
          <w:tcPr>
            <w:tcW w:w="9356" w:type="dxa"/>
          </w:tcPr>
          <w:p w:rsidR="00B439AB" w:rsidRDefault="00B439AB"/>
        </w:tc>
      </w:tr>
      <w:tr w:rsidR="00B439AB">
        <w:trPr>
          <w:trHeight w:hRule="exact" w:val="855"/>
        </w:trPr>
        <w:tc>
          <w:tcPr>
            <w:tcW w:w="9654" w:type="dxa"/>
            <w:gridSpan w:val="2"/>
            <w:shd w:val="clear" w:color="000000" w:fill="FFFFFF"/>
            <w:tcMar>
              <w:left w:w="34" w:type="dxa"/>
              <w:right w:w="34" w:type="dxa"/>
            </w:tcMar>
          </w:tcPr>
          <w:p w:rsidR="00B439AB" w:rsidRDefault="003E250A">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B439AB" w:rsidRDefault="003E250A">
            <w:pPr>
              <w:spacing w:after="0" w:line="240" w:lineRule="auto"/>
              <w:rPr>
                <w:sz w:val="24"/>
                <w:szCs w:val="24"/>
              </w:rPr>
            </w:pPr>
            <w:r>
              <w:rPr>
                <w:rFonts w:ascii="Times New Roman" w:hAnsi="Times New Roman" w:cs="Times New Roman"/>
                <w:b/>
                <w:color w:val="000000"/>
                <w:sz w:val="24"/>
                <w:szCs w:val="24"/>
              </w:rPr>
              <w:t>Основная:</w:t>
            </w:r>
          </w:p>
        </w:tc>
      </w:tr>
      <w:tr w:rsidR="00B439AB">
        <w:trPr>
          <w:trHeight w:hRule="exact" w:val="555"/>
        </w:trPr>
        <w:tc>
          <w:tcPr>
            <w:tcW w:w="9654" w:type="dxa"/>
            <w:gridSpan w:val="2"/>
            <w:shd w:val="clear" w:color="000000" w:fill="FFFFFF"/>
            <w:tcMar>
              <w:left w:w="34" w:type="dxa"/>
              <w:right w:w="34" w:type="dxa"/>
            </w:tcMar>
          </w:tcPr>
          <w:p w:rsidR="00B439AB" w:rsidRDefault="003E250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мировых</w:t>
            </w:r>
            <w:r>
              <w:t xml:space="preserve"> </w:t>
            </w:r>
            <w:r>
              <w:rPr>
                <w:rFonts w:ascii="Times New Roman" w:hAnsi="Times New Roman" w:cs="Times New Roman"/>
                <w:color w:val="000000"/>
                <w:sz w:val="24"/>
                <w:szCs w:val="24"/>
              </w:rPr>
              <w:t>цивилизаций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Харин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978-5-534-10073-0.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EC3226">
                <w:rPr>
                  <w:rStyle w:val="a3"/>
                </w:rPr>
                <w:t>https://urait.ru/bcode/429296</w:t>
              </w:r>
            </w:hyperlink>
            <w:r>
              <w:t xml:space="preserve"> </w:t>
            </w:r>
          </w:p>
        </w:tc>
      </w:tr>
      <w:tr w:rsidR="00B439AB">
        <w:trPr>
          <w:trHeight w:hRule="exact" w:val="826"/>
        </w:trPr>
        <w:tc>
          <w:tcPr>
            <w:tcW w:w="9654" w:type="dxa"/>
            <w:gridSpan w:val="2"/>
            <w:shd w:val="clear" w:color="000000" w:fill="FFFFFF"/>
            <w:tcMar>
              <w:left w:w="34" w:type="dxa"/>
              <w:right w:w="34" w:type="dxa"/>
            </w:tcMar>
          </w:tcPr>
          <w:p w:rsidR="00B439AB" w:rsidRDefault="003E250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мировых</w:t>
            </w:r>
            <w:r>
              <w:t xml:space="preserve"> </w:t>
            </w:r>
            <w:r>
              <w:rPr>
                <w:rFonts w:ascii="Times New Roman" w:hAnsi="Times New Roman" w:cs="Times New Roman"/>
                <w:color w:val="000000"/>
                <w:sz w:val="24"/>
                <w:szCs w:val="24"/>
              </w:rPr>
              <w:t>цивилизаций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Соловьев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Сидоров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Кошкидько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Купцова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Клименко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Макарова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Пронкин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978-5-534-09936-2.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EC3226">
                <w:rPr>
                  <w:rStyle w:val="a3"/>
                </w:rPr>
                <w:t>https://urait.ru/bcode/442419</w:t>
              </w:r>
            </w:hyperlink>
            <w:r>
              <w:t xml:space="preserve"> </w:t>
            </w:r>
          </w:p>
        </w:tc>
      </w:tr>
      <w:tr w:rsidR="00B439AB">
        <w:trPr>
          <w:trHeight w:hRule="exact" w:val="277"/>
        </w:trPr>
        <w:tc>
          <w:tcPr>
            <w:tcW w:w="285" w:type="dxa"/>
          </w:tcPr>
          <w:p w:rsidR="00B439AB" w:rsidRDefault="00B439AB"/>
        </w:tc>
        <w:tc>
          <w:tcPr>
            <w:tcW w:w="9370" w:type="dxa"/>
            <w:shd w:val="clear" w:color="000000" w:fill="FFFFFF"/>
            <w:tcMar>
              <w:left w:w="34" w:type="dxa"/>
              <w:right w:w="34" w:type="dxa"/>
            </w:tcMar>
          </w:tcPr>
          <w:p w:rsidR="00B439AB" w:rsidRDefault="003E250A">
            <w:pPr>
              <w:spacing w:after="0" w:line="240" w:lineRule="auto"/>
              <w:rPr>
                <w:sz w:val="24"/>
                <w:szCs w:val="24"/>
              </w:rPr>
            </w:pPr>
            <w:r>
              <w:rPr>
                <w:rFonts w:ascii="Times New Roman" w:hAnsi="Times New Roman" w:cs="Times New Roman"/>
                <w:i/>
                <w:color w:val="000000"/>
                <w:sz w:val="24"/>
                <w:szCs w:val="24"/>
              </w:rPr>
              <w:t>Дополнительная:</w:t>
            </w:r>
          </w:p>
        </w:tc>
      </w:tr>
      <w:tr w:rsidR="00B439AB">
        <w:trPr>
          <w:trHeight w:hRule="exact" w:val="26"/>
        </w:trPr>
        <w:tc>
          <w:tcPr>
            <w:tcW w:w="9654" w:type="dxa"/>
            <w:gridSpan w:val="2"/>
            <w:vMerge w:val="restart"/>
            <w:shd w:val="clear" w:color="000000" w:fill="FFFFFF"/>
            <w:tcMar>
              <w:left w:w="34" w:type="dxa"/>
              <w:right w:w="34" w:type="dxa"/>
            </w:tcMar>
          </w:tcPr>
          <w:p w:rsidR="00B439AB" w:rsidRDefault="003E250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государства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права</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контексте</w:t>
            </w:r>
            <w:r>
              <w:t xml:space="preserve"> </w:t>
            </w:r>
            <w:r>
              <w:rPr>
                <w:rFonts w:ascii="Times New Roman" w:hAnsi="Times New Roman" w:cs="Times New Roman"/>
                <w:color w:val="000000"/>
                <w:sz w:val="24"/>
                <w:szCs w:val="24"/>
              </w:rPr>
              <w:t>европейской</w:t>
            </w:r>
            <w:r>
              <w:t xml:space="preserve"> </w:t>
            </w:r>
            <w:r>
              <w:rPr>
                <w:rFonts w:ascii="Times New Roman" w:hAnsi="Times New Roman" w:cs="Times New Roman"/>
                <w:color w:val="000000"/>
                <w:sz w:val="24"/>
                <w:szCs w:val="24"/>
              </w:rPr>
              <w:t>цивилизации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Калинина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Эр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978-5-4486-0757-8.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EC3226">
                <w:rPr>
                  <w:rStyle w:val="a3"/>
                </w:rPr>
                <w:t>http://www.iprbookshop.ru/83268.html</w:t>
              </w:r>
            </w:hyperlink>
            <w:r>
              <w:t xml:space="preserve"> </w:t>
            </w:r>
          </w:p>
        </w:tc>
      </w:tr>
      <w:tr w:rsidR="00B439AB">
        <w:trPr>
          <w:trHeight w:hRule="exact" w:val="799"/>
        </w:trPr>
        <w:tc>
          <w:tcPr>
            <w:tcW w:w="9654" w:type="dxa"/>
            <w:gridSpan w:val="2"/>
            <w:vMerge/>
            <w:shd w:val="clear" w:color="000000" w:fill="FFFFFF"/>
            <w:tcMar>
              <w:left w:w="34" w:type="dxa"/>
              <w:right w:w="34" w:type="dxa"/>
            </w:tcMar>
          </w:tcPr>
          <w:p w:rsidR="00B439AB" w:rsidRDefault="00B439AB"/>
        </w:tc>
      </w:tr>
      <w:tr w:rsidR="00B439AB">
        <w:trPr>
          <w:trHeight w:hRule="exact" w:val="826"/>
        </w:trPr>
        <w:tc>
          <w:tcPr>
            <w:tcW w:w="9654" w:type="dxa"/>
            <w:gridSpan w:val="2"/>
            <w:shd w:val="clear" w:color="000000" w:fill="FFFFFF"/>
            <w:tcMar>
              <w:left w:w="34" w:type="dxa"/>
              <w:right w:w="34" w:type="dxa"/>
            </w:tcMar>
          </w:tcPr>
          <w:p w:rsidR="00B439AB" w:rsidRDefault="003E250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Цивилизация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великие</w:t>
            </w:r>
            <w:r>
              <w:t xml:space="preserve"> </w:t>
            </w:r>
            <w:r>
              <w:rPr>
                <w:rFonts w:ascii="Times New Roman" w:hAnsi="Times New Roman" w:cs="Times New Roman"/>
                <w:color w:val="000000"/>
                <w:sz w:val="24"/>
                <w:szCs w:val="24"/>
              </w:rPr>
              <w:t>исторические</w:t>
            </w:r>
            <w:r>
              <w:t xml:space="preserve"> </w:t>
            </w:r>
            <w:r>
              <w:rPr>
                <w:rFonts w:ascii="Times New Roman" w:hAnsi="Times New Roman" w:cs="Times New Roman"/>
                <w:color w:val="000000"/>
                <w:sz w:val="24"/>
                <w:szCs w:val="24"/>
              </w:rPr>
              <w:t>реки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Мечников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Критская</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978-5-534-11258-0.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EC3226">
                <w:rPr>
                  <w:rStyle w:val="a3"/>
                </w:rPr>
                <w:t>https://urait.ru/bcode/444810</w:t>
              </w:r>
            </w:hyperlink>
            <w:r>
              <w:t xml:space="preserve"> </w:t>
            </w:r>
          </w:p>
        </w:tc>
      </w:tr>
      <w:tr w:rsidR="00B439AB">
        <w:trPr>
          <w:trHeight w:hRule="exact" w:val="826"/>
        </w:trPr>
        <w:tc>
          <w:tcPr>
            <w:tcW w:w="9654" w:type="dxa"/>
            <w:gridSpan w:val="2"/>
            <w:shd w:val="clear" w:color="000000" w:fill="FFFFFF"/>
            <w:tcMar>
              <w:left w:w="34" w:type="dxa"/>
              <w:right w:w="34" w:type="dxa"/>
            </w:tcMar>
          </w:tcPr>
          <w:p w:rsidR="00B439AB" w:rsidRDefault="003E250A">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мировых</w:t>
            </w:r>
            <w:r>
              <w:t xml:space="preserve"> </w:t>
            </w:r>
            <w:r>
              <w:rPr>
                <w:rFonts w:ascii="Times New Roman" w:hAnsi="Times New Roman" w:cs="Times New Roman"/>
                <w:color w:val="000000"/>
                <w:sz w:val="24"/>
                <w:szCs w:val="24"/>
              </w:rPr>
              <w:t>цивилизаций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Цивилизации</w:t>
            </w:r>
            <w:r>
              <w:t xml:space="preserve"> </w:t>
            </w:r>
            <w:r>
              <w:rPr>
                <w:rFonts w:ascii="Times New Roman" w:hAnsi="Times New Roman" w:cs="Times New Roman"/>
                <w:color w:val="000000"/>
                <w:sz w:val="24"/>
                <w:szCs w:val="24"/>
              </w:rPr>
              <w:t>средневековой</w:t>
            </w:r>
            <w:r>
              <w:t xml:space="preserve"> </w:t>
            </w:r>
            <w:r>
              <w:rPr>
                <w:rFonts w:ascii="Times New Roman" w:hAnsi="Times New Roman" w:cs="Times New Roman"/>
                <w:color w:val="000000"/>
                <w:sz w:val="24"/>
                <w:szCs w:val="24"/>
              </w:rPr>
              <w:t>Европы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Гребенюк</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978-5-534-07929-6.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EC3226">
                <w:rPr>
                  <w:rStyle w:val="a3"/>
                </w:rPr>
                <w:t>https://urait.ru/bcode/423997</w:t>
              </w:r>
            </w:hyperlink>
            <w:r>
              <w:t xml:space="preserve"> </w:t>
            </w:r>
          </w:p>
        </w:tc>
      </w:tr>
      <w:tr w:rsidR="00B439AB">
        <w:trPr>
          <w:trHeight w:hRule="exact" w:val="272"/>
        </w:trPr>
        <w:tc>
          <w:tcPr>
            <w:tcW w:w="9654" w:type="dxa"/>
            <w:gridSpan w:val="2"/>
            <w:shd w:val="clear" w:color="000000" w:fill="FFFFFF"/>
            <w:tcMar>
              <w:left w:w="34" w:type="dxa"/>
              <w:right w:w="34" w:type="dxa"/>
            </w:tcMar>
          </w:tcPr>
          <w:p w:rsidR="00B439AB" w:rsidRDefault="003E250A">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мировых</w:t>
            </w:r>
            <w:r>
              <w:t xml:space="preserve"> </w:t>
            </w:r>
            <w:r>
              <w:rPr>
                <w:rFonts w:ascii="Times New Roman" w:hAnsi="Times New Roman" w:cs="Times New Roman"/>
                <w:color w:val="000000"/>
                <w:sz w:val="24"/>
                <w:szCs w:val="24"/>
              </w:rPr>
              <w:t>цивилизаций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Цивилизации</w:t>
            </w:r>
            <w:r>
              <w:t xml:space="preserve"> </w:t>
            </w:r>
            <w:r>
              <w:rPr>
                <w:rFonts w:ascii="Times New Roman" w:hAnsi="Times New Roman" w:cs="Times New Roman"/>
                <w:color w:val="000000"/>
                <w:sz w:val="24"/>
                <w:szCs w:val="24"/>
              </w:rPr>
              <w:t>древного</w:t>
            </w:r>
            <w:r>
              <w:t xml:space="preserve"> </w:t>
            </w:r>
            <w:r>
              <w:rPr>
                <w:rFonts w:ascii="Times New Roman" w:hAnsi="Times New Roman" w:cs="Times New Roman"/>
                <w:color w:val="000000"/>
                <w:sz w:val="24"/>
                <w:szCs w:val="24"/>
              </w:rPr>
              <w:t>востока</w:t>
            </w:r>
            <w:r>
              <w:t xml:space="preserve"> </w:t>
            </w:r>
            <w:r>
              <w:rPr>
                <w:rFonts w:ascii="Times New Roman" w:hAnsi="Times New Roman" w:cs="Times New Roman"/>
                <w:color w:val="000000"/>
                <w:sz w:val="24"/>
                <w:szCs w:val="24"/>
              </w:rPr>
              <w:t>/</w:t>
            </w:r>
            <w:r>
              <w:t xml:space="preserve"> </w:t>
            </w:r>
          </w:p>
        </w:tc>
      </w:tr>
    </w:tbl>
    <w:p w:rsidR="00B439AB" w:rsidRDefault="003E250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439AB">
        <w:trPr>
          <w:trHeight w:hRule="exact" w:val="555"/>
        </w:trPr>
        <w:tc>
          <w:tcPr>
            <w:tcW w:w="9654" w:type="dxa"/>
            <w:shd w:val="clear" w:color="000000" w:fill="FFFFFF"/>
            <w:tcMar>
              <w:left w:w="34" w:type="dxa"/>
              <w:right w:w="34" w:type="dxa"/>
            </w:tcMar>
          </w:tcPr>
          <w:p w:rsidR="00B439AB" w:rsidRDefault="003E250A">
            <w:pPr>
              <w:spacing w:after="0" w:line="240" w:lineRule="auto"/>
              <w:jc w:val="both"/>
              <w:rPr>
                <w:sz w:val="24"/>
                <w:szCs w:val="24"/>
              </w:rPr>
            </w:pPr>
            <w:r>
              <w:rPr>
                <w:rFonts w:ascii="Times New Roman" w:hAnsi="Times New Roman" w:cs="Times New Roman"/>
                <w:color w:val="000000"/>
                <w:sz w:val="24"/>
                <w:szCs w:val="24"/>
              </w:rPr>
              <w:lastRenderedPageBreak/>
              <w:t>Гребенюк</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978-5-534-07927-2.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EC3226">
                <w:rPr>
                  <w:rStyle w:val="a3"/>
                </w:rPr>
                <w:t>https://urait.ru/bcode/423995</w:t>
              </w:r>
            </w:hyperlink>
            <w:r>
              <w:t xml:space="preserve"> </w:t>
            </w:r>
          </w:p>
        </w:tc>
      </w:tr>
      <w:tr w:rsidR="00B439AB">
        <w:trPr>
          <w:trHeight w:hRule="exact" w:val="826"/>
        </w:trPr>
        <w:tc>
          <w:tcPr>
            <w:tcW w:w="9654" w:type="dxa"/>
            <w:shd w:val="clear" w:color="000000" w:fill="FFFFFF"/>
            <w:tcMar>
              <w:left w:w="34" w:type="dxa"/>
              <w:right w:w="34" w:type="dxa"/>
            </w:tcMar>
          </w:tcPr>
          <w:p w:rsidR="00B439AB" w:rsidRDefault="003E250A">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Становление</w:t>
            </w:r>
            <w:r>
              <w:t xml:space="preserve"> </w:t>
            </w:r>
            <w:r>
              <w:rPr>
                <w:rFonts w:ascii="Times New Roman" w:hAnsi="Times New Roman" w:cs="Times New Roman"/>
                <w:color w:val="000000"/>
                <w:sz w:val="24"/>
                <w:szCs w:val="24"/>
              </w:rPr>
              <w:t>постиндустриальной</w:t>
            </w:r>
            <w:r>
              <w:t xml:space="preserve"> </w:t>
            </w:r>
            <w:r>
              <w:rPr>
                <w:rFonts w:ascii="Times New Roman" w:hAnsi="Times New Roman" w:cs="Times New Roman"/>
                <w:color w:val="000000"/>
                <w:sz w:val="24"/>
                <w:szCs w:val="24"/>
              </w:rPr>
              <w:t>цивилизации:</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цифровизации</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варварства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Малашенко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Нисневич</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Рябов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978-5-534-11581-9.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EC3226">
                <w:rPr>
                  <w:rStyle w:val="a3"/>
                </w:rPr>
                <w:t>https://urait.ru/bcode/445672</w:t>
              </w:r>
            </w:hyperlink>
            <w:r>
              <w:t xml:space="preserve"> </w:t>
            </w:r>
          </w:p>
        </w:tc>
      </w:tr>
      <w:tr w:rsidR="00B439AB">
        <w:trPr>
          <w:trHeight w:hRule="exact" w:val="826"/>
        </w:trPr>
        <w:tc>
          <w:tcPr>
            <w:tcW w:w="9654" w:type="dxa"/>
            <w:shd w:val="clear" w:color="000000" w:fill="FFFFFF"/>
            <w:tcMar>
              <w:left w:w="34" w:type="dxa"/>
              <w:right w:w="34" w:type="dxa"/>
            </w:tcMar>
          </w:tcPr>
          <w:p w:rsidR="00B439AB" w:rsidRDefault="003E250A">
            <w:pPr>
              <w:spacing w:after="0" w:line="240" w:lineRule="auto"/>
              <w:ind w:firstLine="725"/>
              <w:jc w:val="both"/>
              <w:rPr>
                <w:sz w:val="24"/>
                <w:szCs w:val="24"/>
              </w:rPr>
            </w:pPr>
            <w:r>
              <w:rPr>
                <w:rFonts w:ascii="Times New Roman" w:hAnsi="Times New Roman" w:cs="Times New Roman"/>
                <w:color w:val="000000"/>
                <w:sz w:val="24"/>
                <w:szCs w:val="24"/>
              </w:rPr>
              <w:t>6.</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мировых</w:t>
            </w:r>
            <w:r>
              <w:t xml:space="preserve"> </w:t>
            </w:r>
            <w:r>
              <w:rPr>
                <w:rFonts w:ascii="Times New Roman" w:hAnsi="Times New Roman" w:cs="Times New Roman"/>
                <w:color w:val="000000"/>
                <w:sz w:val="24"/>
                <w:szCs w:val="24"/>
              </w:rPr>
              <w:t>цивилизаций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Античная</w:t>
            </w:r>
            <w:r>
              <w:t xml:space="preserve"> </w:t>
            </w:r>
            <w:r>
              <w:rPr>
                <w:rFonts w:ascii="Times New Roman" w:hAnsi="Times New Roman" w:cs="Times New Roman"/>
                <w:color w:val="000000"/>
                <w:sz w:val="24"/>
                <w:szCs w:val="24"/>
              </w:rPr>
              <w:t>цивилизация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Гребенюк</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978-5-534-07928-9.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EC3226">
                <w:rPr>
                  <w:rStyle w:val="a3"/>
                </w:rPr>
                <w:t>https://urait.ru/bcode/423996</w:t>
              </w:r>
            </w:hyperlink>
            <w:r>
              <w:t xml:space="preserve"> </w:t>
            </w:r>
          </w:p>
        </w:tc>
      </w:tr>
    </w:tbl>
    <w:p w:rsidR="00B439AB" w:rsidRDefault="00B439AB"/>
    <w:sectPr w:rsidR="00B439AB">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E250A"/>
    <w:rsid w:val="0083743D"/>
    <w:rsid w:val="00B439AB"/>
    <w:rsid w:val="00D31453"/>
    <w:rsid w:val="00D5130B"/>
    <w:rsid w:val="00E209E2"/>
    <w:rsid w:val="00EC3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4836F32-6BF9-41E3-B8C1-68DF8DCC9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E250A"/>
    <w:rPr>
      <w:color w:val="0563C1" w:themeColor="hyperlink"/>
      <w:u w:val="single"/>
    </w:rPr>
  </w:style>
  <w:style w:type="character" w:styleId="a4">
    <w:name w:val="Unresolved Mention"/>
    <w:basedOn w:val="a0"/>
    <w:uiPriority w:val="99"/>
    <w:semiHidden/>
    <w:unhideWhenUsed/>
    <w:rsid w:val="003E25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23997"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urait.ru/bcode/44481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prbookshop.ru/83268.html" TargetMode="External"/><Relationship Id="rId11" Type="http://schemas.openxmlformats.org/officeDocument/2006/relationships/hyperlink" Target="https://urait.ru/bcode/423996" TargetMode="External"/><Relationship Id="rId5" Type="http://schemas.openxmlformats.org/officeDocument/2006/relationships/hyperlink" Target="https://urait.ru/bcode/442419" TargetMode="External"/><Relationship Id="rId10" Type="http://schemas.openxmlformats.org/officeDocument/2006/relationships/hyperlink" Target="https://urait.ru/bcode/445672" TargetMode="External"/><Relationship Id="rId4" Type="http://schemas.openxmlformats.org/officeDocument/2006/relationships/hyperlink" Target="https://urait.ru/bcode/429296" TargetMode="External"/><Relationship Id="rId9" Type="http://schemas.openxmlformats.org/officeDocument/2006/relationships/hyperlink" Target="https://urait.ru/bcode/42399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9272</Words>
  <Characters>52853</Characters>
  <Application>Microsoft Office Word</Application>
  <DocSecurity>0</DocSecurity>
  <Lines>440</Lines>
  <Paragraphs>124</Paragraphs>
  <ScaleCrop>false</ScaleCrop>
  <Company/>
  <LinksUpToDate>false</LinksUpToDate>
  <CharactersWithSpaces>62001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2022-2023_ФГОС3++2022_Бак-ОФО-ПО(ИО)(22)_plx_История мировых цивилизаций</dc:title>
  <dc:creator>FastReport.NET</dc:creator>
  <cp:lastModifiedBy>Mark Bernstorf</cp:lastModifiedBy>
  <cp:revision>5</cp:revision>
  <dcterms:created xsi:type="dcterms:W3CDTF">2022-05-02T20:41:00Z</dcterms:created>
  <dcterms:modified xsi:type="dcterms:W3CDTF">2022-11-13T09:33:00Z</dcterms:modified>
</cp:coreProperties>
</file>